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32C" w:rsidRDefault="005C505E">
      <w:pPr>
        <w:spacing w:after="0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20"/>
        <w:ind w:left="283"/>
      </w:pPr>
      <w:r>
        <w:rPr>
          <w:rFonts w:ascii="Times New Roman" w:eastAsia="Times New Roman" w:hAnsi="Times New Roman" w:cs="Times New Roman"/>
        </w:rPr>
        <w:t xml:space="preserve">  </w:t>
      </w:r>
    </w:p>
    <w:p w:rsidR="00A0732C" w:rsidRDefault="005C505E">
      <w:pPr>
        <w:tabs>
          <w:tab w:val="center" w:pos="391"/>
          <w:tab w:val="center" w:pos="6655"/>
        </w:tabs>
        <w:spacing w:after="4" w:line="26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«УТВЕРЖДЕНО» </w:t>
      </w:r>
    </w:p>
    <w:p w:rsidR="00A0732C" w:rsidRDefault="005C505E">
      <w:pPr>
        <w:spacing w:after="3"/>
        <w:ind w:left="391"/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ab/>
        <w:t xml:space="preserve"> </w:t>
      </w:r>
    </w:p>
    <w:p w:rsidR="00A0732C" w:rsidRDefault="005C505E">
      <w:pPr>
        <w:spacing w:after="11" w:line="268" w:lineRule="auto"/>
        <w:ind w:left="5757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Комитет по конкурентной политике </w:t>
      </w:r>
    </w:p>
    <w:p w:rsidR="00A0732C" w:rsidRDefault="005C505E">
      <w:pPr>
        <w:pStyle w:val="1"/>
        <w:spacing w:after="23"/>
        <w:ind w:left="2508" w:right="0"/>
        <w:jc w:val="center"/>
      </w:pPr>
      <w:r>
        <w:rPr>
          <w:b w:val="0"/>
          <w:sz w:val="24"/>
        </w:rPr>
        <w:t xml:space="preserve">Московской области  </w:t>
      </w:r>
    </w:p>
    <w:p w:rsidR="00A0732C" w:rsidRDefault="005C505E">
      <w:pPr>
        <w:spacing w:after="0"/>
        <w:ind w:left="42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42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42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 w:line="269" w:lineRule="auto"/>
        <w:ind w:left="5757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____________________ / _____________/ </w:t>
      </w:r>
    </w:p>
    <w:p w:rsidR="00A0732C" w:rsidRDefault="005C505E">
      <w:pPr>
        <w:spacing w:after="21"/>
        <w:ind w:left="42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2990"/>
        <w:jc w:val="center"/>
      </w:pPr>
      <w:r>
        <w:rPr>
          <w:rFonts w:ascii="Times New Roman" w:eastAsia="Times New Roman" w:hAnsi="Times New Roman" w:cs="Times New Roman"/>
        </w:rPr>
        <w:t>«___» ____________ 20__ г.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0"/>
        <w:ind w:left="987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124"/>
        <w:ind w:left="283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:rsidR="00A0732C" w:rsidRDefault="005C505E">
      <w:pPr>
        <w:spacing w:after="124"/>
        <w:ind w:left="283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:rsidR="00A0732C" w:rsidRDefault="005C505E">
      <w:pPr>
        <w:spacing w:after="180"/>
        <w:ind w:left="283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:rsidR="00A0732C" w:rsidRDefault="005C505E">
      <w:pPr>
        <w:spacing w:after="189"/>
        <w:ind w:left="10" w:right="332" w:hanging="10"/>
        <w:jc w:val="center"/>
      </w:pPr>
      <w:bookmarkStart w:id="0" w:name="_GoBack"/>
      <w:r>
        <w:rPr>
          <w:rFonts w:ascii="Times New Roman" w:eastAsia="Times New Roman" w:hAnsi="Times New Roman" w:cs="Times New Roman"/>
          <w:b/>
          <w:sz w:val="26"/>
        </w:rPr>
        <w:t xml:space="preserve">ИЗВЕЩЕНИЕ О ПРОВЕДЕНИИ  </w:t>
      </w:r>
    </w:p>
    <w:p w:rsidR="00A0732C" w:rsidRDefault="005C505E">
      <w:pPr>
        <w:spacing w:after="189"/>
        <w:ind w:left="10" w:right="328" w:hanging="10"/>
        <w:jc w:val="center"/>
      </w:pPr>
      <w:r>
        <w:rPr>
          <w:rFonts w:ascii="Times New Roman" w:eastAsia="Times New Roman" w:hAnsi="Times New Roman" w:cs="Times New Roman"/>
          <w:b/>
          <w:sz w:val="26"/>
        </w:rPr>
        <w:t>АУКЦИОНА В ЭЛЕКТРОННОЙ ФОРМЕ №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АЗГЭ-ШАТ/23-58</w: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:rsidR="00A0732C" w:rsidRDefault="005C505E">
      <w:pPr>
        <w:spacing w:after="25"/>
        <w:ind w:left="2134"/>
      </w:pPr>
      <w:r>
        <w:rPr>
          <w:rFonts w:ascii="Times New Roman" w:eastAsia="Times New Roman" w:hAnsi="Times New Roman" w:cs="Times New Roman"/>
          <w:color w:val="0000FF"/>
          <w:sz w:val="28"/>
        </w:rPr>
        <w:t>на право заключения договора аренды земельного участка,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 </w:t>
      </w:r>
    </w:p>
    <w:p w:rsidR="00A0732C" w:rsidRDefault="005C505E">
      <w:pPr>
        <w:spacing w:after="0" w:line="268" w:lineRule="auto"/>
        <w:ind w:left="1001" w:right="777" w:hanging="10"/>
        <w:jc w:val="center"/>
      </w:pPr>
      <w:r>
        <w:rPr>
          <w:rFonts w:ascii="Times New Roman" w:eastAsia="Times New Roman" w:hAnsi="Times New Roman" w:cs="Times New Roman"/>
          <w:color w:val="0000FF"/>
          <w:sz w:val="28"/>
        </w:rPr>
        <w:t>государственная собственность на который не разграничена, расположенного  на территории Городского округа Шатура Московской области,  вид разрешенного использования: для ведения личного подсобного х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озяйства </w:t>
      </w:r>
    </w:p>
    <w:p w:rsidR="00A0732C" w:rsidRDefault="005C505E">
      <w:pPr>
        <w:spacing w:after="0" w:line="268" w:lineRule="auto"/>
        <w:ind w:left="1001" w:right="777" w:hanging="10"/>
        <w:jc w:val="center"/>
      </w:pPr>
      <w:r>
        <w:rPr>
          <w:rFonts w:ascii="Times New Roman" w:eastAsia="Times New Roman" w:hAnsi="Times New Roman" w:cs="Times New Roman"/>
          <w:color w:val="0000FF"/>
          <w:sz w:val="28"/>
        </w:rPr>
        <w:t xml:space="preserve">(приусадебный земельный участок </w:t>
      </w:r>
    </w:p>
    <w:bookmarkEnd w:id="0"/>
    <w:p w:rsidR="00A0732C" w:rsidRDefault="005C505E">
      <w:pPr>
        <w:spacing w:after="75"/>
        <w:ind w:left="261"/>
        <w:jc w:val="center"/>
      </w:pPr>
      <w:r>
        <w:rPr>
          <w:rFonts w:ascii="Times New Roman" w:eastAsia="Times New Roman" w:hAnsi="Times New Roman" w:cs="Times New Roman"/>
          <w:color w:val="0000FF"/>
          <w:sz w:val="18"/>
        </w:rPr>
        <w:t xml:space="preserve"> </w:t>
      </w:r>
    </w:p>
    <w:p w:rsidR="00A0732C" w:rsidRDefault="005C505E">
      <w:pPr>
        <w:spacing w:after="0"/>
        <w:ind w:left="286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A0732C" w:rsidRDefault="005C505E">
      <w:pPr>
        <w:spacing w:after="0"/>
        <w:ind w:left="286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A0732C" w:rsidRDefault="005C505E">
      <w:pPr>
        <w:spacing w:after="72"/>
        <w:ind w:left="286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A0732C" w:rsidRDefault="005C505E">
      <w:pPr>
        <w:spacing w:after="38"/>
        <w:ind w:left="2029" w:hanging="10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ТОЛЬКО ДЛЯ ГРАЖДАН - ФИЗИЧЕСКИХ ЛИЦ  </w:t>
      </w:r>
    </w:p>
    <w:p w:rsidR="00A0732C" w:rsidRDefault="005C505E">
      <w:pPr>
        <w:spacing w:after="0"/>
        <w:ind w:left="1702" w:hanging="10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>(НЕ ИНДИВИДУАЛЬНЫХ ПРЕДПРИНИМАТЕЛЕЙ)</w:t>
      </w: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6285" w:type="dxa"/>
        <w:tblInd w:w="28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2031"/>
      </w:tblGrid>
      <w:tr w:rsidR="00A0732C">
        <w:trPr>
          <w:trHeight w:val="616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№ процедуры easuz.mosreg.ru/torgi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</w:rPr>
              <w:t xml:space="preserve">00300060112238 </w:t>
            </w:r>
          </w:p>
        </w:tc>
      </w:tr>
      <w:tr w:rsidR="00A0732C">
        <w:trPr>
          <w:trHeight w:val="619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tabs>
                <w:tab w:val="center" w:pos="354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Дата начала приема заявок: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</w:rPr>
              <w:t>19.01.2023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</w:tr>
      <w:tr w:rsidR="00A0732C">
        <w:trPr>
          <w:trHeight w:val="622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Дата окончания приема заявок: 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</w:rPr>
              <w:t>09.03.2023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A0732C">
        <w:trPr>
          <w:trHeight w:val="1535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tabs>
                <w:tab w:val="center" w:pos="2127"/>
                <w:tab w:val="center" w:pos="2837"/>
                <w:tab w:val="center" w:pos="354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Дата аукциона: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 </w:t>
            </w:r>
          </w:p>
          <w:p w:rsidR="00A0732C" w:rsidRDefault="005C505E">
            <w:pPr>
              <w:spacing w:after="273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254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</w:rPr>
              <w:t>13.03.2023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A0732C" w:rsidRDefault="005C505E">
            <w:pPr>
              <w:spacing w:after="0"/>
              <w:ind w:left="2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</w:tr>
    </w:tbl>
    <w:p w:rsidR="00A0732C" w:rsidRDefault="005C505E">
      <w:pPr>
        <w:spacing w:after="0"/>
        <w:ind w:left="221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2023 год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</w:rPr>
        <w:tab/>
        <w:t xml:space="preserve"> </w:t>
      </w:r>
    </w:p>
    <w:p w:rsidR="00A0732C" w:rsidRDefault="005C505E">
      <w:pPr>
        <w:pStyle w:val="1"/>
        <w:ind w:left="1066" w:right="0"/>
      </w:pPr>
      <w:r>
        <w:t xml:space="preserve">1. Правовое регулирование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Аукцион в электронной форме, открытый по форме подачи предложений с ограничением по составу участников: </w:t>
      </w:r>
      <w:r>
        <w:rPr>
          <w:rFonts w:ascii="Times New Roman" w:eastAsia="Times New Roman" w:hAnsi="Times New Roman" w:cs="Times New Roman"/>
          <w:b/>
          <w:color w:val="FF0000"/>
        </w:rPr>
        <w:t xml:space="preserve">ТОЛЬКО ДЛЯ ГРАЖДАН </w:t>
      </w:r>
      <w:r>
        <w:rPr>
          <w:rFonts w:ascii="Times New Roman" w:eastAsia="Times New Roman" w:hAnsi="Times New Roman" w:cs="Times New Roman"/>
        </w:rPr>
        <w:t xml:space="preserve">(далее – аукцион) и проводится в соответствии с требованиями: </w:t>
      </w:r>
    </w:p>
    <w:p w:rsidR="00A0732C" w:rsidRDefault="005C505E">
      <w:pPr>
        <w:numPr>
          <w:ilvl w:val="0"/>
          <w:numId w:val="1"/>
        </w:numPr>
        <w:spacing w:after="44" w:line="269" w:lineRule="auto"/>
        <w:ind w:right="57" w:hanging="127"/>
        <w:jc w:val="both"/>
      </w:pPr>
      <w:r>
        <w:rPr>
          <w:rFonts w:ascii="Times New Roman" w:eastAsia="Times New Roman" w:hAnsi="Times New Roman" w:cs="Times New Roman"/>
        </w:rPr>
        <w:t xml:space="preserve">Гражданского кодекса Российской Федерации; </w:t>
      </w:r>
    </w:p>
    <w:p w:rsidR="00A0732C" w:rsidRDefault="005C505E">
      <w:pPr>
        <w:numPr>
          <w:ilvl w:val="0"/>
          <w:numId w:val="1"/>
        </w:numPr>
        <w:spacing w:after="44" w:line="269" w:lineRule="auto"/>
        <w:ind w:right="57" w:hanging="127"/>
        <w:jc w:val="both"/>
      </w:pPr>
      <w:r>
        <w:rPr>
          <w:rFonts w:ascii="Times New Roman" w:eastAsia="Times New Roman" w:hAnsi="Times New Roman" w:cs="Times New Roman"/>
        </w:rPr>
        <w:t xml:space="preserve">Земельного кодекса Российской Федерации; </w:t>
      </w:r>
    </w:p>
    <w:p w:rsidR="00A0732C" w:rsidRDefault="005C505E">
      <w:pPr>
        <w:numPr>
          <w:ilvl w:val="0"/>
          <w:numId w:val="1"/>
        </w:numPr>
        <w:spacing w:after="44" w:line="269" w:lineRule="auto"/>
        <w:ind w:right="57" w:hanging="127"/>
        <w:jc w:val="both"/>
      </w:pPr>
      <w:r>
        <w:rPr>
          <w:rFonts w:ascii="Times New Roman" w:eastAsia="Times New Roman" w:hAnsi="Times New Roman" w:cs="Times New Roman"/>
        </w:rPr>
        <w:t xml:space="preserve">Федерального закона от 26.07.2006 № 135-ФЗ «О защите конкуренции»; </w:t>
      </w:r>
    </w:p>
    <w:p w:rsidR="00A0732C" w:rsidRDefault="005C505E">
      <w:pPr>
        <w:numPr>
          <w:ilvl w:val="0"/>
          <w:numId w:val="1"/>
        </w:numPr>
        <w:spacing w:after="44" w:line="269" w:lineRule="auto"/>
        <w:ind w:right="57" w:hanging="127"/>
        <w:jc w:val="both"/>
      </w:pPr>
      <w:r>
        <w:rPr>
          <w:rFonts w:ascii="Times New Roman" w:eastAsia="Times New Roman" w:hAnsi="Times New Roman" w:cs="Times New Roman"/>
        </w:rPr>
        <w:t>Закона Московской области от 07.06.1996</w:t>
      </w:r>
      <w:r>
        <w:rPr>
          <w:rFonts w:ascii="Times New Roman" w:eastAsia="Times New Roman" w:hAnsi="Times New Roman" w:cs="Times New Roman"/>
        </w:rPr>
        <w:t xml:space="preserve"> №23/96-ОЗ «О регулировании земельных отношений в Московской области»; </w:t>
      </w:r>
    </w:p>
    <w:p w:rsidR="00A0732C" w:rsidRDefault="005C505E">
      <w:pPr>
        <w:numPr>
          <w:ilvl w:val="0"/>
          <w:numId w:val="1"/>
        </w:numPr>
        <w:spacing w:after="49" w:line="257" w:lineRule="auto"/>
        <w:ind w:right="57" w:hanging="127"/>
        <w:jc w:val="both"/>
      </w:pPr>
      <w:r>
        <w:rPr>
          <w:rFonts w:ascii="Times New Roman" w:eastAsia="Times New Roman" w:hAnsi="Times New Roman" w:cs="Times New Roman"/>
          <w:color w:val="0000FF"/>
        </w:rPr>
        <w:t xml:space="preserve">Сводного заключения Министерства имущественных отношений Московской области от 16.01.2023 № 6-З п. 61; </w:t>
      </w:r>
    </w:p>
    <w:p w:rsidR="00A0732C" w:rsidRDefault="005C505E">
      <w:pPr>
        <w:numPr>
          <w:ilvl w:val="0"/>
          <w:numId w:val="1"/>
        </w:numPr>
        <w:spacing w:after="19" w:line="257" w:lineRule="auto"/>
        <w:ind w:right="57" w:hanging="127"/>
        <w:jc w:val="both"/>
      </w:pPr>
      <w:r>
        <w:rPr>
          <w:rFonts w:ascii="Times New Roman" w:eastAsia="Times New Roman" w:hAnsi="Times New Roman" w:cs="Times New Roman"/>
          <w:color w:val="0000FF"/>
        </w:rPr>
        <w:t xml:space="preserve">постановления Администрации Городского округа Шатура Московской области от </w:t>
      </w:r>
      <w:r>
        <w:rPr>
          <w:rFonts w:ascii="Times New Roman" w:eastAsia="Times New Roman" w:hAnsi="Times New Roman" w:cs="Times New Roman"/>
          <w:color w:val="0000FF"/>
        </w:rPr>
        <w:t xml:space="preserve">17.01.2023 № 57  </w:t>
      </w:r>
    </w:p>
    <w:p w:rsidR="00A0732C" w:rsidRDefault="005C505E">
      <w:pPr>
        <w:spacing w:after="4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color w:val="0000FF"/>
        </w:rPr>
        <w:t xml:space="preserve">«О проведении аукциона на право заключения договора аренды земельного участка с кадастровым номером </w:t>
      </w:r>
    </w:p>
    <w:p w:rsidR="00A0732C" w:rsidRDefault="005C505E">
      <w:pPr>
        <w:spacing w:after="4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color w:val="0000FF"/>
        </w:rPr>
        <w:t xml:space="preserve">50:25:0090109:833, расположенного в границах Городского округа Шатура, в электронной форме»  (Приложение 1); </w:t>
      </w:r>
    </w:p>
    <w:p w:rsidR="00A0732C" w:rsidRDefault="005C505E">
      <w:pPr>
        <w:numPr>
          <w:ilvl w:val="0"/>
          <w:numId w:val="1"/>
        </w:numPr>
        <w:spacing w:after="0" w:line="269" w:lineRule="auto"/>
        <w:ind w:right="57" w:hanging="127"/>
        <w:jc w:val="both"/>
      </w:pPr>
      <w:r>
        <w:rPr>
          <w:rFonts w:ascii="Times New Roman" w:eastAsia="Times New Roman" w:hAnsi="Times New Roman" w:cs="Times New Roman"/>
        </w:rPr>
        <w:t>иных нормативных правовых а</w:t>
      </w:r>
      <w:r>
        <w:rPr>
          <w:rFonts w:ascii="Times New Roman" w:eastAsia="Times New Roman" w:hAnsi="Times New Roman" w:cs="Times New Roman"/>
        </w:rPr>
        <w:t xml:space="preserve">ктов Российской Федерации и Московской области. </w:t>
      </w:r>
    </w:p>
    <w:p w:rsidR="00A0732C" w:rsidRDefault="005C505E">
      <w:pPr>
        <w:spacing w:after="137"/>
        <w:ind w:left="708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A0732C" w:rsidRDefault="005C505E">
      <w:pPr>
        <w:pStyle w:val="1"/>
        <w:ind w:left="1066" w:right="0"/>
      </w:pPr>
      <w:r>
        <w:t xml:space="preserve">2. Сведения об аукционе 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  <w:b/>
        </w:rPr>
        <w:t>2.1. Арендодатель –</w:t>
      </w:r>
      <w:r>
        <w:rPr>
          <w:rFonts w:ascii="Times New Roman" w:eastAsia="Times New Roman" w:hAnsi="Times New Roman" w:cs="Times New Roman"/>
        </w:rPr>
        <w:t xml:space="preserve"> орган исполнительной власти Московской области или исполнительно-распорядительный орган муниципального образования Московской области, принимающий решение о пр</w:t>
      </w:r>
      <w:r>
        <w:rPr>
          <w:rFonts w:ascii="Times New Roman" w:eastAsia="Times New Roman" w:hAnsi="Times New Roman" w:cs="Times New Roman"/>
        </w:rPr>
        <w:t>оведении аукциона,  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сведениям, указанным  в Извещении о проведении ау</w:t>
      </w:r>
      <w:r>
        <w:rPr>
          <w:rFonts w:ascii="Times New Roman" w:eastAsia="Times New Roman" w:hAnsi="Times New Roman" w:cs="Times New Roman"/>
        </w:rPr>
        <w:t>кциона в электронной форме, за своевременное опубликование (обнародование) указанного Извещения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</w:t>
      </w:r>
      <w:r>
        <w:rPr>
          <w:rFonts w:ascii="Times New Roman" w:eastAsia="Times New Roman" w:hAnsi="Times New Roman" w:cs="Times New Roman"/>
        </w:rPr>
        <w:t xml:space="preserve">ельного участка, за соблюдение сроков заключения договора аренды земельного участка и осуществляющий  его заключение.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</w:rPr>
        <w:t xml:space="preserve">Наименование: </w:t>
      </w:r>
      <w:r>
        <w:rPr>
          <w:rFonts w:ascii="Times New Roman" w:eastAsia="Times New Roman" w:hAnsi="Times New Roman" w:cs="Times New Roman"/>
          <w:b/>
          <w:color w:val="0000FF"/>
        </w:rPr>
        <w:t>Администрация Городского округа Шатура Московской области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A0732C" w:rsidRDefault="005C505E">
      <w:pPr>
        <w:spacing w:after="2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>Местонахождение</w:t>
      </w:r>
      <w:r>
        <w:rPr>
          <w:rFonts w:ascii="Times New Roman" w:eastAsia="Times New Roman" w:hAnsi="Times New Roman" w:cs="Times New Roman"/>
          <w:color w:val="0000FF"/>
        </w:rPr>
        <w:t xml:space="preserve">: 140700, Московская область, г. Шатура, пл. Ленина, д. 2 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Адрес сайта: </w:t>
      </w:r>
      <w:r>
        <w:rPr>
          <w:rFonts w:ascii="Times New Roman" w:eastAsia="Times New Roman" w:hAnsi="Times New Roman" w:cs="Times New Roman"/>
          <w:color w:val="0000FF"/>
        </w:rPr>
        <w:t xml:space="preserve">www.shatura.ru 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17" w:line="257" w:lineRule="auto"/>
        <w:ind w:left="278" w:right="5335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Адрес электронной почты: </w:t>
      </w:r>
      <w:r>
        <w:rPr>
          <w:rFonts w:ascii="Times New Roman" w:eastAsia="Times New Roman" w:hAnsi="Times New Roman" w:cs="Times New Roman"/>
          <w:color w:val="0000FF"/>
        </w:rPr>
        <w:t xml:space="preserve">shatura@mosreg.ru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Телефон: </w:t>
      </w:r>
      <w:r>
        <w:rPr>
          <w:rFonts w:ascii="Times New Roman" w:eastAsia="Times New Roman" w:hAnsi="Times New Roman" w:cs="Times New Roman"/>
          <w:color w:val="0000FF"/>
        </w:rPr>
        <w:t xml:space="preserve">+ 7 (49645) 253-77. </w:t>
      </w:r>
    </w:p>
    <w:p w:rsidR="00A0732C" w:rsidRDefault="005C505E">
      <w:pPr>
        <w:spacing w:after="21"/>
        <w:ind w:left="283"/>
      </w:pPr>
      <w:r>
        <w:rPr>
          <w:rFonts w:ascii="Times New Roman" w:eastAsia="Times New Roman" w:hAnsi="Times New Roman" w:cs="Times New Roman"/>
          <w:b/>
          <w:color w:val="0000FF"/>
        </w:rPr>
        <w:t xml:space="preserve"> </w:t>
      </w:r>
    </w:p>
    <w:p w:rsidR="00A0732C" w:rsidRDefault="005C505E">
      <w:pPr>
        <w:spacing w:after="49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2.2. Организатор аукциона в электронной форме (далее – Организатор аукциона) – </w:t>
      </w:r>
      <w:r>
        <w:rPr>
          <w:rFonts w:ascii="Times New Roman" w:eastAsia="Times New Roman" w:hAnsi="Times New Roman" w:cs="Times New Roman"/>
        </w:rPr>
        <w:t xml:space="preserve">орган, </w:t>
      </w:r>
      <w:r>
        <w:rPr>
          <w:rFonts w:ascii="Times New Roman" w:eastAsia="Times New Roman" w:hAnsi="Times New Roman" w:cs="Times New Roman"/>
        </w:rPr>
        <w:t xml:space="preserve">осуществляющий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функции по организации аукциона, утверждающий Извещение о проведении аукциона  в электронной форме и состав Аукционной комиссии. </w:t>
      </w:r>
    </w:p>
    <w:p w:rsidR="00A0732C" w:rsidRDefault="005C505E">
      <w:pPr>
        <w:spacing w:after="50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Наименование: Комитет по конкурентной политике Московской области. </w:t>
      </w:r>
    </w:p>
    <w:p w:rsidR="00A0732C" w:rsidRDefault="005C505E">
      <w:pPr>
        <w:spacing w:after="11" w:line="269" w:lineRule="auto"/>
        <w:ind w:left="278" w:right="2884" w:hanging="10"/>
        <w:jc w:val="both"/>
      </w:pPr>
      <w:r>
        <w:rPr>
          <w:rFonts w:ascii="Times New Roman" w:eastAsia="Times New Roman" w:hAnsi="Times New Roman" w:cs="Times New Roman"/>
        </w:rPr>
        <w:t>Адрес: 143407, Московская область, г. Крас</w:t>
      </w:r>
      <w:r>
        <w:rPr>
          <w:rFonts w:ascii="Times New Roman" w:eastAsia="Times New Roman" w:hAnsi="Times New Roman" w:cs="Times New Roman"/>
        </w:rPr>
        <w:t xml:space="preserve">ногорск, бульвар Строителей, д. 1. Сайт: </w:t>
      </w:r>
      <w:hyperlink r:id="rId7">
        <w:r>
          <w:rPr>
            <w:rFonts w:ascii="Times New Roman" w:eastAsia="Times New Roman" w:hAnsi="Times New Roman" w:cs="Times New Roman"/>
          </w:rPr>
          <w:t>www.zakaz</w:t>
        </w:r>
      </w:hyperlink>
      <w:hyperlink r:id="rId8">
        <w:r>
          <w:rPr>
            <w:rFonts w:ascii="Times New Roman" w:eastAsia="Times New Roman" w:hAnsi="Times New Roman" w:cs="Times New Roman"/>
          </w:rPr>
          <w:t>-</w:t>
        </w:r>
      </w:hyperlink>
      <w:hyperlink r:id="rId9">
        <w:r>
          <w:rPr>
            <w:rFonts w:ascii="Times New Roman" w:eastAsia="Times New Roman" w:hAnsi="Times New Roman" w:cs="Times New Roman"/>
          </w:rPr>
          <w:t>mo.mosreg.ru</w:t>
        </w:r>
      </w:hyperlink>
      <w:hyperlink r:id="rId10">
        <w:r>
          <w:rPr>
            <w:rFonts w:ascii="Times New Roman" w:eastAsia="Times New Roman" w:hAnsi="Times New Roman" w:cs="Times New Roman"/>
          </w:rPr>
          <w:t xml:space="preserve"> </w:t>
        </w:r>
      </w:hyperlink>
    </w:p>
    <w:p w:rsidR="00A0732C" w:rsidRDefault="005C505E">
      <w:pPr>
        <w:spacing w:after="57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2.2.1. Лицо, осуществляющее организационно - технические функции по организации аукциона </w:t>
      </w:r>
      <w:r>
        <w:rPr>
          <w:rFonts w:ascii="Times New Roman" w:eastAsia="Times New Roman" w:hAnsi="Times New Roman" w:cs="Times New Roman"/>
        </w:rPr>
        <w:t>- отвечает за соблюдение сроков размещения Извещения о проведении аукциона и документов, составляемых в ходе проведения аукциона на официальном сайте Россий</w:t>
      </w:r>
      <w:r>
        <w:rPr>
          <w:rFonts w:ascii="Times New Roman" w:eastAsia="Times New Roman" w:hAnsi="Times New Roman" w:cs="Times New Roman"/>
        </w:rPr>
        <w:t xml:space="preserve">ской Федерации в информационно-телекоммуникационной сети </w:t>
      </w:r>
      <w:r>
        <w:rPr>
          <w:rFonts w:ascii="Times New Roman" w:eastAsia="Times New Roman" w:hAnsi="Times New Roman" w:cs="Times New Roman"/>
        </w:rPr>
        <w:lastRenderedPageBreak/>
        <w:t xml:space="preserve">«Интернет» для размещения информации о проведении торгов по адресу </w:t>
      </w:r>
      <w:r>
        <w:rPr>
          <w:rFonts w:ascii="Times New Roman" w:eastAsia="Times New Roman" w:hAnsi="Times New Roman" w:cs="Times New Roman"/>
          <w:b/>
        </w:rPr>
        <w:t xml:space="preserve">www.torgi.gov.ru  </w:t>
      </w:r>
      <w:r>
        <w:rPr>
          <w:rFonts w:ascii="Times New Roman" w:eastAsia="Times New Roman" w:hAnsi="Times New Roman" w:cs="Times New Roman"/>
        </w:rPr>
        <w:t xml:space="preserve">(далее – Официальный сайт торгов), на Едином портале торгов Московской области по адресу </w:t>
      </w:r>
      <w:r>
        <w:rPr>
          <w:rFonts w:ascii="Times New Roman" w:eastAsia="Times New Roman" w:hAnsi="Times New Roman" w:cs="Times New Roman"/>
          <w:b/>
        </w:rPr>
        <w:t xml:space="preserve">easuz.mosreg.ru/torgi </w:t>
      </w:r>
      <w:r>
        <w:rPr>
          <w:rFonts w:ascii="Times New Roman" w:eastAsia="Times New Roman" w:hAnsi="Times New Roman" w:cs="Times New Roman"/>
        </w:rPr>
        <w:t>(да</w:t>
      </w:r>
      <w:r>
        <w:rPr>
          <w:rFonts w:ascii="Times New Roman" w:eastAsia="Times New Roman" w:hAnsi="Times New Roman" w:cs="Times New Roman"/>
        </w:rPr>
        <w:t>лее – Портал ЕАСУЗ), на электронной площадке</w:t>
      </w:r>
      <w:r>
        <w:rPr>
          <w:rFonts w:ascii="Times New Roman" w:eastAsia="Times New Roman" w:hAnsi="Times New Roman" w:cs="Times New Roman"/>
          <w:b/>
        </w:rPr>
        <w:t xml:space="preserve"> www.rts-tender.ru  </w:t>
      </w:r>
      <w:r>
        <w:rPr>
          <w:rFonts w:ascii="Times New Roman" w:eastAsia="Times New Roman" w:hAnsi="Times New Roman" w:cs="Times New Roman"/>
        </w:rPr>
        <w:t>(далее – электронная площадка)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в соответствии с действующим законодательством. </w:t>
      </w:r>
    </w:p>
    <w:p w:rsidR="00A0732C" w:rsidRDefault="005C505E">
      <w:pPr>
        <w:spacing w:after="61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50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Наименование: Государственное казенное учреждение Московской области «Региональный центр торгов»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>Адрес: 14340</w:t>
      </w:r>
      <w:r>
        <w:rPr>
          <w:rFonts w:ascii="Times New Roman" w:eastAsia="Times New Roman" w:hAnsi="Times New Roman" w:cs="Times New Roman"/>
        </w:rPr>
        <w:t>7, Московская область, городской округ Красногорск, город Красногорск, бульвар Строителей, дом 7 Адрес электронной почты: rct_torgi@mosreg.ru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  <w:b/>
        </w:rPr>
        <w:t>2.3. Оператор электронной площадки</w:t>
      </w:r>
      <w:r>
        <w:rPr>
          <w:rFonts w:ascii="Times New Roman" w:eastAsia="Times New Roman" w:hAnsi="Times New Roman" w:cs="Times New Roman"/>
        </w:rPr>
        <w:t xml:space="preserve"> –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юридическое лицо, зарегистрированное на территории Российской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>Федерации, владеющее электронной площадкой, в том числе необходимыми для  ее функционирования программно-аппаратными средствами, обеспечивающее ее функционирование  и включенное в перечень операторов электронных площадок, утвержденный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Распоряжением Правительства Российской Федерации от 12.07.2018 № 1447-р «Об утверждении перечней операторов электронных площадок и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специализированных </w:t>
      </w:r>
      <w:r>
        <w:rPr>
          <w:rFonts w:ascii="Times New Roman" w:eastAsia="Times New Roman" w:hAnsi="Times New Roman" w:cs="Times New Roman"/>
        </w:rPr>
        <w:tab/>
        <w:t xml:space="preserve">электронных </w:t>
      </w:r>
      <w:r>
        <w:rPr>
          <w:rFonts w:ascii="Times New Roman" w:eastAsia="Times New Roman" w:hAnsi="Times New Roman" w:cs="Times New Roman"/>
        </w:rPr>
        <w:tab/>
        <w:t xml:space="preserve">площадок, </w:t>
      </w:r>
      <w:r>
        <w:rPr>
          <w:rFonts w:ascii="Times New Roman" w:eastAsia="Times New Roman" w:hAnsi="Times New Roman" w:cs="Times New Roman"/>
        </w:rPr>
        <w:tab/>
        <w:t xml:space="preserve">предусмотренных </w:t>
      </w:r>
      <w:r>
        <w:rPr>
          <w:rFonts w:ascii="Times New Roman" w:eastAsia="Times New Roman" w:hAnsi="Times New Roman" w:cs="Times New Roman"/>
        </w:rPr>
        <w:tab/>
        <w:t xml:space="preserve">Федеральными </w:t>
      </w:r>
      <w:r>
        <w:rPr>
          <w:rFonts w:ascii="Times New Roman" w:eastAsia="Times New Roman" w:hAnsi="Times New Roman" w:cs="Times New Roman"/>
        </w:rPr>
        <w:tab/>
        <w:t xml:space="preserve">законами  от 05.04.2013 № 44-ФЗ, от 18.07.2011 № </w:t>
      </w:r>
      <w:r>
        <w:rPr>
          <w:rFonts w:ascii="Times New Roman" w:eastAsia="Times New Roman" w:hAnsi="Times New Roman" w:cs="Times New Roman"/>
        </w:rPr>
        <w:t xml:space="preserve">223-ФЗ». </w:t>
      </w:r>
    </w:p>
    <w:p w:rsidR="00A0732C" w:rsidRDefault="005C505E">
      <w:pPr>
        <w:spacing w:after="159"/>
        <w:ind w:left="283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:rsidR="00A0732C" w:rsidRDefault="005C505E">
      <w:pPr>
        <w:spacing w:after="10" w:line="269" w:lineRule="auto"/>
        <w:ind w:left="278" w:right="2938" w:hanging="10"/>
        <w:jc w:val="both"/>
      </w:pPr>
      <w:r>
        <w:rPr>
          <w:rFonts w:ascii="Times New Roman" w:eastAsia="Times New Roman" w:hAnsi="Times New Roman" w:cs="Times New Roman"/>
          <w:b/>
        </w:rPr>
        <w:t>Наименование</w:t>
      </w:r>
      <w:r>
        <w:rPr>
          <w:rFonts w:ascii="Times New Roman" w:eastAsia="Times New Roman" w:hAnsi="Times New Roman" w:cs="Times New Roman"/>
        </w:rPr>
        <w:t xml:space="preserve">: Общество с ограниченной ответственностью «РТС-тендер» </w:t>
      </w:r>
      <w:r>
        <w:rPr>
          <w:rFonts w:ascii="Times New Roman" w:eastAsia="Times New Roman" w:hAnsi="Times New Roman" w:cs="Times New Roman"/>
          <w:b/>
        </w:rPr>
        <w:t xml:space="preserve">Место нахождения: </w:t>
      </w:r>
      <w:r>
        <w:rPr>
          <w:rFonts w:ascii="Times New Roman" w:eastAsia="Times New Roman" w:hAnsi="Times New Roman" w:cs="Times New Roman"/>
        </w:rPr>
        <w:t xml:space="preserve">121151, город Москва, набережная Тараса Шевченко, дом 23А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Адрес сайта: </w:t>
      </w:r>
      <w:r>
        <w:rPr>
          <w:rFonts w:ascii="Times New Roman" w:eastAsia="Times New Roman" w:hAnsi="Times New Roman" w:cs="Times New Roman"/>
        </w:rPr>
        <w:t>www.rts-tender.ru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Адрес электронной почты: </w:t>
      </w:r>
      <w:r>
        <w:rPr>
          <w:rFonts w:ascii="Times New Roman" w:eastAsia="Times New Roman" w:hAnsi="Times New Roman" w:cs="Times New Roman"/>
        </w:rPr>
        <w:t>iSupport@rts-tender.ru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Телефон: </w:t>
      </w:r>
      <w:r>
        <w:rPr>
          <w:rFonts w:ascii="Times New Roman" w:eastAsia="Times New Roman" w:hAnsi="Times New Roman" w:cs="Times New Roman"/>
        </w:rPr>
        <w:t>7 (499) 6</w:t>
      </w:r>
      <w:r>
        <w:rPr>
          <w:rFonts w:ascii="Times New Roman" w:eastAsia="Times New Roman" w:hAnsi="Times New Roman" w:cs="Times New Roman"/>
        </w:rPr>
        <w:t>53-55-00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23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2.4. Предмет аукциона: </w:t>
      </w:r>
      <w:r>
        <w:rPr>
          <w:rFonts w:ascii="Times New Roman" w:eastAsia="Times New Roman" w:hAnsi="Times New Roman" w:cs="Times New Roman"/>
          <w:color w:val="0000FF"/>
        </w:rPr>
        <w:t>право заключения договора аренды земельного участка, государственная собственность на который не разграничена,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FF"/>
        </w:rPr>
        <w:t xml:space="preserve">расположенного на территории Городского округа Шатура Московской области </w:t>
      </w:r>
    </w:p>
    <w:p w:rsidR="00A0732C" w:rsidRDefault="005C505E">
      <w:pPr>
        <w:spacing w:after="17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color w:val="0000FF"/>
        </w:rPr>
        <w:t xml:space="preserve">(далее - Земельный участок). </w:t>
      </w:r>
    </w:p>
    <w:p w:rsidR="00A0732C" w:rsidRDefault="005C505E">
      <w:pPr>
        <w:spacing w:after="57"/>
        <w:ind w:left="710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2.5. Сведения о Земельном участке: </w:t>
      </w:r>
    </w:p>
    <w:p w:rsidR="00A0732C" w:rsidRDefault="005C505E">
      <w:pPr>
        <w:spacing w:after="197"/>
        <w:ind w:left="283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:rsidR="00A0732C" w:rsidRDefault="005C505E">
      <w:pPr>
        <w:spacing w:after="4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>Местоположение (адрес):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FF"/>
        </w:rPr>
        <w:t xml:space="preserve">Российская Федерация, Московская область, Городской округ Шатура, деревня Митинская, примыкает к северной стороне земельного участка с кадастровым номером 50:25:0000000:24507 </w:t>
      </w:r>
    </w:p>
    <w:p w:rsidR="00A0732C" w:rsidRDefault="005C505E">
      <w:pPr>
        <w:spacing w:after="64"/>
        <w:ind w:left="283"/>
      </w:pPr>
      <w:r>
        <w:rPr>
          <w:rFonts w:ascii="Times New Roman" w:eastAsia="Times New Roman" w:hAnsi="Times New Roman" w:cs="Times New Roman"/>
          <w:color w:val="0000FF"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>Площадь, кв. м: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</w:rPr>
        <w:t xml:space="preserve">1 500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51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>Кадастровый номер:</w:t>
      </w: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FF"/>
        </w:rPr>
        <w:t>50:25:0090109:833 (выписка из Единого государственного реестра недвижимости  об объекте недвижимости от 16.12.2022 № КУВИ-001/2022-222961472 – Приложение 2).</w:t>
      </w:r>
      <w:r>
        <w:rPr>
          <w:sz w:val="20"/>
        </w:rPr>
        <w:t xml:space="preserve"> </w:t>
      </w:r>
    </w:p>
    <w:p w:rsidR="00A0732C" w:rsidRDefault="005C505E">
      <w:pPr>
        <w:spacing w:after="61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16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>Категория земель: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FF"/>
        </w:rPr>
        <w:t>земли населенных пунктов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59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0" w:line="316" w:lineRule="auto"/>
        <w:ind w:left="283" w:right="66"/>
        <w:jc w:val="both"/>
      </w:pPr>
      <w:r>
        <w:rPr>
          <w:rFonts w:ascii="Times New Roman" w:eastAsia="Times New Roman" w:hAnsi="Times New Roman" w:cs="Times New Roman"/>
          <w:b/>
        </w:rPr>
        <w:t>Вид разрешенного использования: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FF"/>
        </w:rPr>
        <w:t>для ведения личного подсобного хозяйства (приусадебный земельный участок</w:t>
      </w:r>
      <w:r>
        <w:rPr>
          <w:rFonts w:ascii="Times New Roman" w:eastAsia="Times New Roman" w:hAnsi="Times New Roman" w:cs="Times New Roman"/>
          <w:b/>
          <w:i/>
          <w:color w:val="0000FF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(в соответствии с п. 17 ст. 39.8 Земельного кодекса Российской Федерации изменение вида разрешенного использования земельного участка не допускается).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111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tabs>
          <w:tab w:val="center" w:pos="763"/>
          <w:tab w:val="center" w:pos="1562"/>
          <w:tab w:val="center" w:pos="2230"/>
          <w:tab w:val="center" w:pos="2959"/>
          <w:tab w:val="center" w:pos="3906"/>
          <w:tab w:val="center" w:pos="5166"/>
          <w:tab w:val="center" w:pos="6664"/>
          <w:tab w:val="center" w:pos="8384"/>
          <w:tab w:val="center" w:pos="9435"/>
          <w:tab w:val="right" w:pos="11124"/>
        </w:tabs>
        <w:spacing w:after="2" w:line="257" w:lineRule="auto"/>
      </w:pPr>
      <w:r>
        <w:tab/>
      </w:r>
      <w:r>
        <w:rPr>
          <w:rFonts w:ascii="Times New Roman" w:eastAsia="Times New Roman" w:hAnsi="Times New Roman" w:cs="Times New Roman"/>
          <w:b/>
        </w:rPr>
        <w:t xml:space="preserve">Сведения </w:t>
      </w:r>
      <w:r>
        <w:rPr>
          <w:rFonts w:ascii="Times New Roman" w:eastAsia="Times New Roman" w:hAnsi="Times New Roman" w:cs="Times New Roman"/>
          <w:b/>
        </w:rPr>
        <w:tab/>
        <w:t xml:space="preserve">о </w:t>
      </w:r>
      <w:r>
        <w:rPr>
          <w:rFonts w:ascii="Times New Roman" w:eastAsia="Times New Roman" w:hAnsi="Times New Roman" w:cs="Times New Roman"/>
          <w:b/>
        </w:rPr>
        <w:tab/>
        <w:t xml:space="preserve">правах </w:t>
      </w:r>
      <w:r>
        <w:rPr>
          <w:rFonts w:ascii="Times New Roman" w:eastAsia="Times New Roman" w:hAnsi="Times New Roman" w:cs="Times New Roman"/>
          <w:b/>
        </w:rPr>
        <w:tab/>
        <w:t xml:space="preserve">на </w:t>
      </w:r>
      <w:r>
        <w:rPr>
          <w:rFonts w:ascii="Times New Roman" w:eastAsia="Times New Roman" w:hAnsi="Times New Roman" w:cs="Times New Roman"/>
          <w:b/>
        </w:rPr>
        <w:tab/>
        <w:t xml:space="preserve">Земельный </w:t>
      </w:r>
      <w:r>
        <w:rPr>
          <w:rFonts w:ascii="Times New Roman" w:eastAsia="Times New Roman" w:hAnsi="Times New Roman" w:cs="Times New Roman"/>
          <w:b/>
        </w:rPr>
        <w:tab/>
        <w:t>участок: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</w:rPr>
        <w:tab/>
      </w:r>
      <w:r>
        <w:rPr>
          <w:rFonts w:ascii="Times New Roman" w:eastAsia="Times New Roman" w:hAnsi="Times New Roman" w:cs="Times New Roman"/>
          <w:color w:val="0000FF"/>
        </w:rPr>
        <w:t xml:space="preserve">государственная </w:t>
      </w:r>
      <w:r>
        <w:rPr>
          <w:rFonts w:ascii="Times New Roman" w:eastAsia="Times New Roman" w:hAnsi="Times New Roman" w:cs="Times New Roman"/>
          <w:color w:val="0000FF"/>
        </w:rPr>
        <w:tab/>
        <w:t xml:space="preserve">собственность </w:t>
      </w:r>
      <w:r>
        <w:rPr>
          <w:rFonts w:ascii="Times New Roman" w:eastAsia="Times New Roman" w:hAnsi="Times New Roman" w:cs="Times New Roman"/>
          <w:color w:val="0000FF"/>
        </w:rPr>
        <w:tab/>
        <w:t xml:space="preserve">не </w:t>
      </w:r>
      <w:r>
        <w:rPr>
          <w:rFonts w:ascii="Times New Roman" w:eastAsia="Times New Roman" w:hAnsi="Times New Roman" w:cs="Times New Roman"/>
          <w:color w:val="0000FF"/>
        </w:rPr>
        <w:tab/>
        <w:t>разграничена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</w:p>
    <w:p w:rsidR="00A0732C" w:rsidRDefault="005C505E">
      <w:pPr>
        <w:spacing w:after="4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color w:val="0000FF"/>
        </w:rPr>
        <w:t xml:space="preserve">(выписка из Единого государственного реестра недвижимости об объекте недвижимости от 16.12.2022  </w:t>
      </w:r>
    </w:p>
    <w:p w:rsidR="00A0732C" w:rsidRDefault="005C505E">
      <w:pPr>
        <w:spacing w:after="1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color w:val="0000FF"/>
        </w:rPr>
        <w:t xml:space="preserve">№ КУВИ-001/2022-222961472 – Приложение 2) </w:t>
      </w:r>
    </w:p>
    <w:p w:rsidR="00A0732C" w:rsidRDefault="005C505E">
      <w:pPr>
        <w:spacing w:after="14"/>
        <w:ind w:left="283"/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</w:p>
    <w:p w:rsidR="00A0732C" w:rsidRDefault="005C505E">
      <w:pPr>
        <w:spacing w:after="4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Сведения о наличии или отсутствии ограничений оборотоспособности и ограничений в использовании земельного участка: </w:t>
      </w:r>
      <w:r>
        <w:rPr>
          <w:rFonts w:ascii="Times New Roman" w:eastAsia="Times New Roman" w:hAnsi="Times New Roman" w:cs="Times New Roman"/>
          <w:color w:val="0000FF"/>
        </w:rPr>
        <w:t>указаны в Сводной информации об оборотоспособности и градостроительных ограничениях земельного участка от 14.12.2022 № СИ-РГИС-7581460761 (Пр</w:t>
      </w:r>
      <w:r>
        <w:rPr>
          <w:rFonts w:ascii="Times New Roman" w:eastAsia="Times New Roman" w:hAnsi="Times New Roman" w:cs="Times New Roman"/>
          <w:color w:val="0000FF"/>
        </w:rPr>
        <w:t xml:space="preserve">иложение 4), письме Администрации Городского округа Шатура Московской области от 27.12.2022 № 170-01Исх-22819 (Приложение 4), акте осмотра Земельного участка от 26.12.2022 (Приложение 4). </w:t>
      </w:r>
    </w:p>
    <w:p w:rsidR="00A0732C" w:rsidRDefault="005C505E">
      <w:pPr>
        <w:spacing w:after="57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Фотоматериалы: </w:t>
      </w:r>
      <w:r>
        <w:rPr>
          <w:rFonts w:ascii="Times New Roman" w:eastAsia="Times New Roman" w:hAnsi="Times New Roman" w:cs="Times New Roman"/>
        </w:rPr>
        <w:t xml:space="preserve">Приложение 3 </w:t>
      </w:r>
    </w:p>
    <w:p w:rsidR="00A0732C" w:rsidRDefault="005C505E">
      <w:pPr>
        <w:spacing w:after="63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>Сведения о максимально и (или) мин</w:t>
      </w:r>
      <w:r>
        <w:rPr>
          <w:rFonts w:ascii="Times New Roman" w:eastAsia="Times New Roman" w:hAnsi="Times New Roman" w:cs="Times New Roman"/>
          <w:b/>
        </w:rPr>
        <w:t>имально допустимых параметрах разрешенного строительства объекта капитального строительства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</w:rPr>
        <w:t>Приложение 4)</w:t>
      </w:r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FF"/>
        </w:rPr>
        <w:t>указаны в приложении к Сводной информации  об оборотоспособности и градостроительных ограничениях земельного участка от 14.12.2022  № СИ-РГИС-758146</w:t>
      </w:r>
      <w:r>
        <w:rPr>
          <w:rFonts w:ascii="Times New Roman" w:eastAsia="Times New Roman" w:hAnsi="Times New Roman" w:cs="Times New Roman"/>
          <w:color w:val="0000FF"/>
        </w:rPr>
        <w:t xml:space="preserve">0761.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2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>Информация о возможности подключения (технологического присоединения) объекта капитального строительства к сетям инженерно-технического обеспечения</w:t>
      </w:r>
      <w:r>
        <w:rPr>
          <w:rFonts w:ascii="Times New Roman" w:eastAsia="Times New Roman" w:hAnsi="Times New Roman" w:cs="Times New Roman"/>
        </w:rPr>
        <w:t xml:space="preserve"> (Приложение 5)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15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14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63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>Начальная цена предмета аукциона: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  <w:b/>
          <w:color w:val="0000FF"/>
        </w:rPr>
        <w:t xml:space="preserve">14 316,75 руб. </w:t>
      </w:r>
      <w:r>
        <w:rPr>
          <w:rFonts w:ascii="Times New Roman" w:eastAsia="Times New Roman" w:hAnsi="Times New Roman" w:cs="Times New Roman"/>
          <w:color w:val="0000FF"/>
        </w:rPr>
        <w:t>(</w:t>
      </w:r>
      <w:r>
        <w:rPr>
          <w:rFonts w:ascii="Times New Roman" w:eastAsia="Times New Roman" w:hAnsi="Times New Roman" w:cs="Times New Roman"/>
          <w:color w:val="0000FF"/>
        </w:rPr>
        <w:t>Четырнадцать тысяч триста шестнадцать руб. 75 коп.</w:t>
      </w:r>
      <w:r>
        <w:rPr>
          <w:rFonts w:ascii="Times New Roman" w:eastAsia="Times New Roman" w:hAnsi="Times New Roman" w:cs="Times New Roman"/>
          <w:b/>
          <w:color w:val="0000FF"/>
        </w:rPr>
        <w:t>)</w:t>
      </w:r>
      <w:r>
        <w:rPr>
          <w:rFonts w:ascii="Times New Roman" w:eastAsia="Times New Roman" w:hAnsi="Times New Roman" w:cs="Times New Roman"/>
        </w:rPr>
        <w:t>, НДС не облагается. Начальная цена предмета аукциона устанавливается в размере ежегодной арендной платы.</w:t>
      </w:r>
      <w:r>
        <w:rPr>
          <w:rFonts w:ascii="Times New Roman" w:eastAsia="Times New Roman" w:hAnsi="Times New Roman" w:cs="Times New Roman"/>
          <w:color w:val="0000FF"/>
        </w:rPr>
        <w:t xml:space="preserve"> </w:t>
      </w:r>
    </w:p>
    <w:p w:rsidR="00A0732C" w:rsidRDefault="005C505E">
      <w:pPr>
        <w:spacing w:after="52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16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«Шаг аукциона»: </w:t>
      </w:r>
      <w:r>
        <w:rPr>
          <w:rFonts w:ascii="Times New Roman" w:eastAsia="Times New Roman" w:hAnsi="Times New Roman" w:cs="Times New Roman"/>
          <w:b/>
          <w:color w:val="0000FF"/>
        </w:rPr>
        <w:t xml:space="preserve">429,50 руб. </w:t>
      </w:r>
      <w:r>
        <w:rPr>
          <w:rFonts w:ascii="Times New Roman" w:eastAsia="Times New Roman" w:hAnsi="Times New Roman" w:cs="Times New Roman"/>
          <w:color w:val="0000FF"/>
        </w:rPr>
        <w:t>(Четыреста двадцать девять руб. 50 коп.).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52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9" w:line="257" w:lineRule="auto"/>
        <w:ind w:left="278" w:right="49" w:hanging="10"/>
        <w:jc w:val="both"/>
      </w:pPr>
      <w:r>
        <w:rPr>
          <w:rFonts w:ascii="Times New Roman" w:eastAsia="Times New Roman" w:hAnsi="Times New Roman" w:cs="Times New Roman"/>
          <w:b/>
        </w:rPr>
        <w:t>Размер задатка для учас</w:t>
      </w:r>
      <w:r>
        <w:rPr>
          <w:rFonts w:ascii="Times New Roman" w:eastAsia="Times New Roman" w:hAnsi="Times New Roman" w:cs="Times New Roman"/>
          <w:b/>
        </w:rPr>
        <w:t xml:space="preserve">тия в аукционе: </w:t>
      </w:r>
      <w:r>
        <w:rPr>
          <w:rFonts w:ascii="Times New Roman" w:eastAsia="Times New Roman" w:hAnsi="Times New Roman" w:cs="Times New Roman"/>
          <w:b/>
          <w:color w:val="0000FF"/>
        </w:rPr>
        <w:t xml:space="preserve">14 316,75 руб. </w:t>
      </w:r>
      <w:r>
        <w:rPr>
          <w:rFonts w:ascii="Times New Roman" w:eastAsia="Times New Roman" w:hAnsi="Times New Roman" w:cs="Times New Roman"/>
          <w:color w:val="0000FF"/>
        </w:rPr>
        <w:t xml:space="preserve">(Четырнадцать тысяч триста шестнадцать руб. 75 коп.), </w:t>
      </w:r>
      <w:r>
        <w:rPr>
          <w:rFonts w:ascii="Times New Roman" w:eastAsia="Times New Roman" w:hAnsi="Times New Roman" w:cs="Times New Roman"/>
        </w:rPr>
        <w:t xml:space="preserve">НДС не облагается.     </w:t>
      </w:r>
    </w:p>
    <w:p w:rsidR="00A0732C" w:rsidRDefault="005C505E">
      <w:pPr>
        <w:spacing w:after="111"/>
        <w:ind w:left="283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Срок аренды: </w:t>
      </w:r>
      <w:r>
        <w:rPr>
          <w:rFonts w:ascii="Times New Roman" w:eastAsia="Times New Roman" w:hAnsi="Times New Roman" w:cs="Times New Roman"/>
          <w:b/>
          <w:color w:val="0000FF"/>
        </w:rPr>
        <w:t>20 лет.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73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2.6. Место приема Заявок на участие в аукционе (далее по тексту - Заявка): </w:t>
      </w:r>
      <w:r>
        <w:rPr>
          <w:rFonts w:ascii="Times New Roman" w:eastAsia="Times New Roman" w:hAnsi="Times New Roman" w:cs="Times New Roman"/>
        </w:rPr>
        <w:t>электронная площадка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</w:rPr>
        <w:t xml:space="preserve">www.rts-tender.ru. </w:t>
      </w:r>
    </w:p>
    <w:p w:rsidR="00A0732C" w:rsidRDefault="005C505E">
      <w:pPr>
        <w:spacing w:after="48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4" w:line="269" w:lineRule="auto"/>
        <w:ind w:left="278" w:right="3250" w:hanging="10"/>
        <w:jc w:val="both"/>
      </w:pPr>
      <w:r>
        <w:rPr>
          <w:rFonts w:ascii="Times New Roman" w:eastAsia="Times New Roman" w:hAnsi="Times New Roman" w:cs="Times New Roman"/>
          <w:b/>
        </w:rPr>
        <w:t>2.7. Дата и время начала приема Заявок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  <w:color w:val="0000FF"/>
        </w:rPr>
        <w:t>19.01.2023 в 09 час. 00 мин.</w:t>
      </w:r>
      <w:r>
        <w:rPr>
          <w:rFonts w:ascii="Times New Roman" w:eastAsia="Times New Roman" w:hAnsi="Times New Roman" w:cs="Times New Roman"/>
        </w:rPr>
        <w:t xml:space="preserve">* Прием Заявок осуществляется круглосуточно. </w:t>
      </w:r>
    </w:p>
    <w:p w:rsidR="00A0732C" w:rsidRDefault="005C505E">
      <w:pPr>
        <w:spacing w:after="43" w:line="270" w:lineRule="auto"/>
        <w:ind w:left="283" w:right="51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*Здесь и далее указано московское время. </w:t>
      </w:r>
    </w:p>
    <w:p w:rsidR="00A0732C" w:rsidRDefault="005C505E">
      <w:pPr>
        <w:spacing w:after="51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2.8. Дата и время окончания срока приема Заявок и начала их рассмотрения: </w:t>
      </w:r>
      <w:r>
        <w:rPr>
          <w:rFonts w:ascii="Times New Roman" w:eastAsia="Times New Roman" w:hAnsi="Times New Roman" w:cs="Times New Roman"/>
          <w:b/>
          <w:color w:val="0000FF"/>
        </w:rPr>
        <w:t xml:space="preserve">09.03.2023 в 18 час. 00 </w:t>
      </w:r>
      <w:r>
        <w:rPr>
          <w:rFonts w:ascii="Times New Roman" w:eastAsia="Times New Roman" w:hAnsi="Times New Roman" w:cs="Times New Roman"/>
          <w:b/>
          <w:color w:val="0000FF"/>
        </w:rPr>
        <w:t>мин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:rsidR="00A0732C" w:rsidRDefault="005C505E">
      <w:pPr>
        <w:spacing w:after="51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2.9. Дата окончания рассмотрения Заявок: </w:t>
      </w:r>
      <w:r>
        <w:rPr>
          <w:rFonts w:ascii="Times New Roman" w:eastAsia="Times New Roman" w:hAnsi="Times New Roman" w:cs="Times New Roman"/>
          <w:b/>
          <w:color w:val="0000FF"/>
        </w:rPr>
        <w:t>13.03.2023</w:t>
      </w:r>
      <w:r>
        <w:rPr>
          <w:rFonts w:ascii="Times New Roman" w:eastAsia="Times New Roman" w:hAnsi="Times New Roman" w:cs="Times New Roman"/>
          <w:color w:val="0000FF"/>
        </w:rPr>
        <w:t>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79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2.10. Место проведения аукциона: </w:t>
      </w:r>
      <w:r>
        <w:rPr>
          <w:rFonts w:ascii="Times New Roman" w:eastAsia="Times New Roman" w:hAnsi="Times New Roman" w:cs="Times New Roman"/>
        </w:rPr>
        <w:t xml:space="preserve">электронная площадка </w:t>
      </w:r>
      <w:r>
        <w:rPr>
          <w:rFonts w:ascii="Times New Roman" w:eastAsia="Times New Roman" w:hAnsi="Times New Roman" w:cs="Times New Roman"/>
          <w:b/>
        </w:rPr>
        <w:t>www.rts-tender.ru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9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2.11. Дата и время начала проведения аукциона: </w:t>
      </w:r>
      <w:r>
        <w:rPr>
          <w:rFonts w:ascii="Times New Roman" w:eastAsia="Times New Roman" w:hAnsi="Times New Roman" w:cs="Times New Roman"/>
          <w:b/>
          <w:color w:val="0000FF"/>
        </w:rPr>
        <w:t>13.03.2023 в 12 час. 00 мин.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104"/>
        <w:ind w:left="1004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A0732C" w:rsidRDefault="005C505E">
      <w:pPr>
        <w:pStyle w:val="1"/>
        <w:ind w:left="1066" w:right="0"/>
      </w:pPr>
      <w:r>
        <w:t xml:space="preserve">3. Информационное обеспечение </w:t>
      </w:r>
      <w:r>
        <w:t xml:space="preserve">аукциона </w:t>
      </w:r>
    </w:p>
    <w:p w:rsidR="00A0732C" w:rsidRDefault="005C505E">
      <w:pPr>
        <w:spacing w:after="1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3.1.</w:t>
      </w:r>
      <w:r>
        <w:rPr>
          <w:rFonts w:ascii="Times New Roman" w:eastAsia="Times New Roman" w:hAnsi="Times New Roman" w:cs="Times New Roman"/>
        </w:rPr>
        <w:t xml:space="preserve"> Извещение о проведении аукциона (далее по тексту - Извещение) размещается на Официальном сайте торгов, на Портале ЕАСУЗ и на электронной площадке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</w:p>
    <w:p w:rsidR="00A0732C" w:rsidRDefault="005C505E">
      <w:pPr>
        <w:spacing w:after="9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</w:rPr>
        <w:t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</w:t>
      </w:r>
      <w:r>
        <w:rPr>
          <w:rFonts w:ascii="Times New Roman" w:eastAsia="Times New Roman" w:hAnsi="Times New Roman" w:cs="Times New Roman"/>
          <w:color w:val="0000FF"/>
        </w:rPr>
        <w:t xml:space="preserve">  - на официальном сайте Администрации Городского округа Ша</w:t>
      </w:r>
      <w:r>
        <w:rPr>
          <w:rFonts w:ascii="Times New Roman" w:eastAsia="Times New Roman" w:hAnsi="Times New Roman" w:cs="Times New Roman"/>
          <w:color w:val="0000FF"/>
        </w:rPr>
        <w:t>тура Московской области www.shatura.ru;  - в периодическом печатном издании – в газете «Большая Шатура».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 Все приложения к Извещению являются его неотъемлемой частью.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3.2.</w:t>
      </w:r>
      <w:r>
        <w:rPr>
          <w:rFonts w:ascii="Times New Roman" w:eastAsia="Times New Roman" w:hAnsi="Times New Roman" w:cs="Times New Roman"/>
        </w:rPr>
        <w:t xml:space="preserve"> Осмотр Земельного участка производится без взимания платы и обеспечивается Арендод</w:t>
      </w:r>
      <w:r>
        <w:rPr>
          <w:rFonts w:ascii="Times New Roman" w:eastAsia="Times New Roman" w:hAnsi="Times New Roman" w:cs="Times New Roman"/>
        </w:rPr>
        <w:t xml:space="preserve">ателем  во взаимодействии с Организатором аукциона в установленный пунктами 2.7 и 2.8 Извещения срок приема Заявок.  </w:t>
      </w:r>
    </w:p>
    <w:p w:rsidR="00A0732C" w:rsidRDefault="005C505E">
      <w:pPr>
        <w:spacing w:after="22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</w:rPr>
        <w:t>Для осмотра Земельного участка с учетом установленных сроков лицо, желающее осмотреть Земельный участок, не позднее, чем за 2 (два) рабочи</w:t>
      </w:r>
      <w:r>
        <w:rPr>
          <w:rFonts w:ascii="Times New Roman" w:eastAsia="Times New Roman" w:hAnsi="Times New Roman" w:cs="Times New Roman"/>
        </w:rPr>
        <w:t xml:space="preserve">х дня до дня окончания срока приема Заявок через личный кабинет пользователя на Портале ЕАСУЗ (https://easuz.mosreg.ru/torgi) направляет Запрос на осмотр Земельного участка 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color w:val="FF0000"/>
        </w:rPr>
        <w:t xml:space="preserve">Важно! </w:t>
      </w:r>
      <w:r>
        <w:rPr>
          <w:rFonts w:ascii="Times New Roman" w:eastAsia="Times New Roman" w:hAnsi="Times New Roman" w:cs="Times New Roman"/>
        </w:rPr>
        <w:t xml:space="preserve">Для того чтобы направить запрос на осмотр Земельного участка пользователю </w:t>
      </w:r>
      <w:r>
        <w:rPr>
          <w:rFonts w:ascii="Times New Roman" w:eastAsia="Times New Roman" w:hAnsi="Times New Roman" w:cs="Times New Roman"/>
        </w:rPr>
        <w:t xml:space="preserve">нужно авторизоваться на Портале ЕАСУЗ (https://easuz.mosreg.ru/torgi). </w:t>
      </w:r>
    </w:p>
    <w:p w:rsidR="00A0732C" w:rsidRDefault="005C505E">
      <w:pPr>
        <w:spacing w:after="3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В течение 2 (двух) рабочих дней со дня поступления Запроса на осмотр Земельного участка оформляется «смотровое письмо» и направляется в личный кабинет пользователя на Портале ЕАСУЗ </w:t>
      </w:r>
    </w:p>
    <w:p w:rsidR="00A0732C" w:rsidRDefault="005C505E">
      <w:pPr>
        <w:spacing w:after="286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>(h</w:t>
      </w:r>
      <w:r>
        <w:rPr>
          <w:rFonts w:ascii="Times New Roman" w:eastAsia="Times New Roman" w:hAnsi="Times New Roman" w:cs="Times New Roman"/>
        </w:rPr>
        <w:t xml:space="preserve">ttps://easuz.mosreg.ru/torgi). </w:t>
      </w:r>
    </w:p>
    <w:p w:rsidR="00A0732C" w:rsidRDefault="005C505E">
      <w:pPr>
        <w:spacing w:after="0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1829054" cy="7621"/>
                <wp:effectExtent l="0" t="0" r="0" b="0"/>
                <wp:docPr id="22671" name="Group 22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7621"/>
                          <a:chOff x="0" y="0"/>
                          <a:chExt cx="1829054" cy="7621"/>
                        </a:xfrm>
                      </wpg:grpSpPr>
                      <wps:wsp>
                        <wps:cNvPr id="28806" name="Shape 28806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C4573" id="Group 22671" o:spid="_x0000_s1026" style="width:2in;height:.6pt;mso-position-horizontal-relative:char;mso-position-vertical-relative:line" coordsize="1829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">
                <v:shape id="Shape 28806" o:spid="_x0000_s1027" style="position:absolute;width:18290;height:91;visibility:visible;mso-wrap-style:square;v-text-anchor:top" coordsize="1829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mZ8cA&#10;AADeAAAADwAAAGRycy9kb3ducmV2LnhtbESPQUvDQBSE74L/YXlCL2I3jVBC7LaIpVRKD1oFr8/s&#10;Mwnuvk2zr2n8925B8DjMzDfMYjV6pwbqYxvYwGyagSKugm25NvD+trkrQEVBtugCk4EfirBaXl8t&#10;sLThzK80HKRWCcKxRAONSFdqHauGPMZp6IiT9xV6j5JkX2vb4znBvdN5ls21x5bTQoMdPTVUfR9O&#10;3sBetrf2uNu4cZBPt4vrj5d8uDdmcjM+PoASGuU//Nd+tgbyosjmcLmTroB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XJmfHAAAA3gAAAA8AAAAAAAAAAAAAAAAAmAIAAGRy&#10;cy9kb3ducmV2LnhtbFBLBQYAAAAABAAEAPUAAACMAwAAAAA=&#10;" path="m,l1829054,r,9144l,9144,,e" fillcolor="black" stroked="f" strokeweight="0">
                  <v:stroke miterlimit="83231f" joinstyle="miter"/>
                  <v:path arrowok="t" textboxrect="0,0,1829054,9144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103"/>
        <w:ind w:left="708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pStyle w:val="1"/>
        <w:ind w:left="1066" w:right="0"/>
      </w:pPr>
      <w:r>
        <w:t xml:space="preserve">4. Требования к Заявителям аукциона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Заявителем на участие в аукционе (далее – Заявитель) может быть </w:t>
      </w:r>
      <w:r>
        <w:rPr>
          <w:rFonts w:ascii="Times New Roman" w:eastAsia="Times New Roman" w:hAnsi="Times New Roman" w:cs="Times New Roman"/>
          <w:b/>
          <w:color w:val="FF0000"/>
        </w:rPr>
        <w:t>ТОЛЬКО ГРАЖДАНИН</w:t>
      </w:r>
      <w:r>
        <w:rPr>
          <w:rFonts w:ascii="Times New Roman" w:eastAsia="Times New Roman" w:hAnsi="Times New Roman" w:cs="Times New Roman"/>
        </w:rPr>
        <w:t>, претендующий на заключение договора аренды Земельного участка, имеющий электронную подпись, оформлен</w:t>
      </w:r>
      <w:r>
        <w:rPr>
          <w:rFonts w:ascii="Times New Roman" w:eastAsia="Times New Roman" w:hAnsi="Times New Roman" w:cs="Times New Roman"/>
        </w:rPr>
        <w:t xml:space="preserve">ную в соответствии с требованиями действующего законодательства удостоверяющим центром  (далее - ЭП), и </w:t>
      </w:r>
      <w:r>
        <w:rPr>
          <w:rFonts w:ascii="Times New Roman" w:eastAsia="Times New Roman" w:hAnsi="Times New Roman" w:cs="Times New Roman"/>
          <w:b/>
          <w:color w:val="FF0000"/>
        </w:rPr>
        <w:t xml:space="preserve">ПРОШЕДШИЙ РЕГИСТРАЦИЮ (АККРЕДИТАЦИЮ) В КАЧЕСТВЕ ФИЗИЧЕСКОГО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  <w:b/>
          <w:color w:val="FF0000"/>
        </w:rPr>
        <w:t>ЛИЦА (НЕ ИНДИВИДУАЛЬНОГО ПРЕДПРИНИМАТЕЛЯ)</w:t>
      </w:r>
      <w:r>
        <w:rPr>
          <w:rFonts w:ascii="Times New Roman" w:eastAsia="Times New Roman" w:hAnsi="Times New Roman" w:cs="Times New Roman"/>
        </w:rPr>
        <w:t xml:space="preserve"> на электронной площадке в соответствии  </w:t>
      </w:r>
      <w:r>
        <w:rPr>
          <w:rFonts w:ascii="Times New Roman" w:eastAsia="Times New Roman" w:hAnsi="Times New Roman" w:cs="Times New Roman"/>
        </w:rPr>
        <w:t xml:space="preserve">с Регламентом Оператора электронной площадки и Инструкциями Претендента/Арендатора, размещенными  на электронной площадке (далее - Регламент и Инструкции). </w:t>
      </w:r>
    </w:p>
    <w:p w:rsidR="00A0732C" w:rsidRDefault="005C505E">
      <w:pPr>
        <w:spacing w:after="24"/>
        <w:ind w:left="710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16" w:line="266" w:lineRule="auto"/>
        <w:ind w:left="1486" w:right="1257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</w:rPr>
        <w:t xml:space="preserve">ВНИМАНИЕ! </w:t>
      </w:r>
    </w:p>
    <w:p w:rsidR="00A0732C" w:rsidRDefault="005C505E">
      <w:pPr>
        <w:spacing w:after="2" w:line="280" w:lineRule="auto"/>
        <w:ind w:left="2144" w:right="1923" w:firstLine="518"/>
      </w:pPr>
      <w:r>
        <w:rPr>
          <w:rFonts w:ascii="Times New Roman" w:eastAsia="Times New Roman" w:hAnsi="Times New Roman" w:cs="Times New Roman"/>
          <w:b/>
          <w:color w:val="FF0000"/>
        </w:rPr>
        <w:t>Пройти регистрацию на электронной площадке необходимо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b/>
          <w:color w:val="FF0000"/>
        </w:rPr>
        <w:t xml:space="preserve">в качестве физического лица (не индивидуального предпринимателя). </w:t>
      </w:r>
    </w:p>
    <w:p w:rsidR="00A0732C" w:rsidRDefault="005C505E">
      <w:pPr>
        <w:spacing w:after="104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pStyle w:val="1"/>
        <w:ind w:left="1002" w:right="0"/>
      </w:pPr>
      <w:r>
        <w:t xml:space="preserve">5. Получение ЭП и регистрация (аккредитация) на электронной площадке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 xml:space="preserve">5.1. </w:t>
      </w:r>
      <w:r>
        <w:rPr>
          <w:rFonts w:ascii="Times New Roman" w:eastAsia="Times New Roman" w:hAnsi="Times New Roman" w:cs="Times New Roman"/>
        </w:rPr>
        <w:t>Для прохождения процедуры регистрации (аккредитации) на электронной площадке Заявителю необходимо иметь ЭП, офор</w:t>
      </w:r>
      <w:r>
        <w:rPr>
          <w:rFonts w:ascii="Times New Roman" w:eastAsia="Times New Roman" w:hAnsi="Times New Roman" w:cs="Times New Roman"/>
        </w:rPr>
        <w:t xml:space="preserve">мленную в соответствии с требованиями действующего законодательства.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5.2.</w:t>
      </w:r>
      <w:r>
        <w:rPr>
          <w:rFonts w:ascii="Times New Roman" w:eastAsia="Times New Roman" w:hAnsi="Times New Roman" w:cs="Times New Roman"/>
        </w:rPr>
        <w:t xml:space="preserve"> Для обеспечения доступа к подаче заявки и к участию в аукционе Заявителю с учетом Раздела  4 и пункта 5.1 Извещения необходимо пройти регистрацию (аккредитацию) на электронной площа</w:t>
      </w:r>
      <w:r>
        <w:rPr>
          <w:rFonts w:ascii="Times New Roman" w:eastAsia="Times New Roman" w:hAnsi="Times New Roman" w:cs="Times New Roman"/>
        </w:rPr>
        <w:t xml:space="preserve">дке  в соответствии с Регламентом и Инструкциями.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</w:rPr>
        <w:t>Регистрация на электронной площадке осуществляется без взимания платы.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5.3.</w:t>
      </w:r>
      <w:r>
        <w:rPr>
          <w:rFonts w:ascii="Times New Roman" w:eastAsia="Times New Roman" w:hAnsi="Times New Roman" w:cs="Times New Roman"/>
        </w:rPr>
        <w:t xml:space="preserve"> Информация по получению ЭП и регистрации (аккредитации) на электронной площадке указана также  в Памятке (Приложение 9).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 xml:space="preserve">5.4. </w:t>
      </w: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 xml:space="preserve"> случае если от имени Заявителя действует иное лицо (далее - Доверенное лицо), Заявителю  и Доверенному лицу необходимо пройти регистрацию (аккредитацию) на электронной площадке в соответствии  с Регламентом и Инструкциями с учетом положений Раздела 4 и пу</w:t>
      </w:r>
      <w:r>
        <w:rPr>
          <w:rFonts w:ascii="Times New Roman" w:eastAsia="Times New Roman" w:hAnsi="Times New Roman" w:cs="Times New Roman"/>
        </w:rPr>
        <w:t>нктов 5.1 - 5.3 Извещения.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75"/>
        <w:ind w:left="992"/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 </w:t>
      </w:r>
    </w:p>
    <w:p w:rsidR="00A0732C" w:rsidRDefault="005C505E">
      <w:pPr>
        <w:pStyle w:val="1"/>
        <w:spacing w:after="63"/>
        <w:ind w:left="283" w:right="0" w:firstLine="708"/>
      </w:pPr>
      <w:r>
        <w:t xml:space="preserve">6. Порядок внесения, блокирования и прекращения блокирования денежных средств в качестве задатка </w:t>
      </w:r>
    </w:p>
    <w:p w:rsidR="00A0732C" w:rsidRDefault="005C505E">
      <w:pPr>
        <w:ind w:left="992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:rsidR="00A0732C" w:rsidRDefault="005C505E">
      <w:pPr>
        <w:spacing w:after="66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  <w:b/>
        </w:rPr>
        <w:t>6.1.</w:t>
      </w:r>
      <w:r>
        <w:rPr>
          <w:rFonts w:ascii="Times New Roman" w:eastAsia="Times New Roman" w:hAnsi="Times New Roman" w:cs="Times New Roman"/>
        </w:rPr>
        <w:t xml:space="preserve"> Для участия в аукционе устанавливается требование о внесении задатка. 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6.2.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 целях исполнения требований о внесении задатка для участия 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>аукционе Заявитель с учетом требований Разделов 4, 5 Извещения обеспечивает наличие денежных средств на счёте Оператора электронной площадки в размере, не менее суммы задатка, указанного в пунк</w:t>
      </w:r>
      <w:r>
        <w:rPr>
          <w:rFonts w:ascii="Times New Roman" w:eastAsia="Times New Roman" w:hAnsi="Times New Roman" w:cs="Times New Roman"/>
        </w:rPr>
        <w:t xml:space="preserve">те 2.5 Извещения.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Перечисление денежных средств на счёт Оператора электронной площадки производится в соответствии  </w:t>
      </w:r>
    </w:p>
    <w:p w:rsidR="00A0732C" w:rsidRDefault="005C505E">
      <w:pPr>
        <w:spacing w:after="8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с Регламентом и Инструкциями, по следующим реквизитам: </w:t>
      </w:r>
    </w:p>
    <w:p w:rsidR="00A0732C" w:rsidRDefault="005C505E">
      <w:pPr>
        <w:spacing w:after="56"/>
        <w:ind w:left="710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11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Получатель платежа: </w:t>
      </w:r>
      <w:r>
        <w:rPr>
          <w:rFonts w:ascii="Times New Roman" w:eastAsia="Times New Roman" w:hAnsi="Times New Roman" w:cs="Times New Roman"/>
        </w:rPr>
        <w:t xml:space="preserve">Общество с ограниченной ответственностью «РТС-тендер» </w:t>
      </w:r>
    </w:p>
    <w:p w:rsidR="00A0732C" w:rsidRDefault="005C505E">
      <w:pPr>
        <w:spacing w:after="11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  <w:b/>
        </w:rPr>
        <w:t>Банко</w:t>
      </w:r>
      <w:r>
        <w:rPr>
          <w:rFonts w:ascii="Times New Roman" w:eastAsia="Times New Roman" w:hAnsi="Times New Roman" w:cs="Times New Roman"/>
          <w:b/>
        </w:rPr>
        <w:t>вские реквизиты:</w:t>
      </w:r>
      <w:r>
        <w:rPr>
          <w:rFonts w:ascii="Times New Roman" w:eastAsia="Times New Roman" w:hAnsi="Times New Roman" w:cs="Times New Roman"/>
        </w:rPr>
        <w:t xml:space="preserve"> Филиал "Корпоративный" ПАО "Совкомбанк"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БИК 044525360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Расчётный счёт: 40702810512030016362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Корр. счёт 30101810445250000360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>ИНН 7710357167 КПП 773001001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0732C" w:rsidRDefault="005C505E">
      <w:pPr>
        <w:spacing w:after="60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56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 xml:space="preserve">Назначение платежа: </w:t>
      </w:r>
    </w:p>
    <w:p w:rsidR="00A0732C" w:rsidRDefault="005C505E">
      <w:pPr>
        <w:tabs>
          <w:tab w:val="center" w:pos="798"/>
          <w:tab w:val="center" w:pos="2237"/>
          <w:tab w:val="center" w:pos="3779"/>
          <w:tab w:val="center" w:pos="4753"/>
          <w:tab w:val="center" w:pos="5759"/>
          <w:tab w:val="center" w:pos="6704"/>
          <w:tab w:val="center" w:pos="7454"/>
          <w:tab w:val="center" w:pos="8839"/>
          <w:tab w:val="right" w:pos="11124"/>
        </w:tabs>
        <w:spacing w:after="58" w:line="268" w:lineRule="auto"/>
      </w:pPr>
      <w:r>
        <w:tab/>
      </w:r>
      <w:r>
        <w:rPr>
          <w:rFonts w:ascii="Times New Roman" w:eastAsia="Times New Roman" w:hAnsi="Times New Roman" w:cs="Times New Roman"/>
          <w:b/>
        </w:rPr>
        <w:t>«</w:t>
      </w:r>
      <w:r>
        <w:rPr>
          <w:rFonts w:ascii="Times New Roman" w:eastAsia="Times New Roman" w:hAnsi="Times New Roman" w:cs="Times New Roman"/>
          <w:b/>
        </w:rPr>
        <w:t xml:space="preserve">Внесение </w:t>
      </w:r>
      <w:r>
        <w:rPr>
          <w:rFonts w:ascii="Times New Roman" w:eastAsia="Times New Roman" w:hAnsi="Times New Roman" w:cs="Times New Roman"/>
          <w:b/>
        </w:rPr>
        <w:tab/>
        <w:t xml:space="preserve">гарантийного </w:t>
      </w:r>
      <w:r>
        <w:rPr>
          <w:rFonts w:ascii="Times New Roman" w:eastAsia="Times New Roman" w:hAnsi="Times New Roman" w:cs="Times New Roman"/>
          <w:b/>
        </w:rPr>
        <w:tab/>
        <w:t xml:space="preserve">обеспечения </w:t>
      </w:r>
      <w:r>
        <w:rPr>
          <w:rFonts w:ascii="Times New Roman" w:eastAsia="Times New Roman" w:hAnsi="Times New Roman" w:cs="Times New Roman"/>
          <w:b/>
        </w:rPr>
        <w:tab/>
        <w:t xml:space="preserve">по </w:t>
      </w:r>
      <w:r>
        <w:rPr>
          <w:rFonts w:ascii="Times New Roman" w:eastAsia="Times New Roman" w:hAnsi="Times New Roman" w:cs="Times New Roman"/>
          <w:b/>
        </w:rPr>
        <w:tab/>
        <w:t xml:space="preserve">Соглашению </w:t>
      </w:r>
      <w:r>
        <w:rPr>
          <w:rFonts w:ascii="Times New Roman" w:eastAsia="Times New Roman" w:hAnsi="Times New Roman" w:cs="Times New Roman"/>
          <w:b/>
        </w:rPr>
        <w:tab/>
        <w:t xml:space="preserve">о </w:t>
      </w:r>
      <w:r>
        <w:rPr>
          <w:rFonts w:ascii="Times New Roman" w:eastAsia="Times New Roman" w:hAnsi="Times New Roman" w:cs="Times New Roman"/>
          <w:b/>
        </w:rPr>
        <w:tab/>
        <w:t xml:space="preserve">внесении </w:t>
      </w:r>
      <w:r>
        <w:rPr>
          <w:rFonts w:ascii="Times New Roman" w:eastAsia="Times New Roman" w:hAnsi="Times New Roman" w:cs="Times New Roman"/>
          <w:b/>
        </w:rPr>
        <w:tab/>
        <w:t xml:space="preserve">гарантийного </w:t>
      </w:r>
      <w:r>
        <w:rPr>
          <w:rFonts w:ascii="Times New Roman" w:eastAsia="Times New Roman" w:hAnsi="Times New Roman" w:cs="Times New Roman"/>
          <w:b/>
        </w:rPr>
        <w:tab/>
        <w:t xml:space="preserve">обеспечения,  </w:t>
      </w:r>
    </w:p>
    <w:p w:rsidR="00A0732C" w:rsidRDefault="005C505E">
      <w:pPr>
        <w:spacing w:after="4" w:line="268" w:lineRule="auto"/>
        <w:ind w:left="278" w:hanging="10"/>
      </w:pPr>
      <w:r>
        <w:rPr>
          <w:rFonts w:ascii="Times New Roman" w:eastAsia="Times New Roman" w:hAnsi="Times New Roman" w:cs="Times New Roman"/>
          <w:b/>
        </w:rPr>
        <w:t>№ аналитического счета _________, без НДС».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56"/>
        <w:ind w:left="710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6.3.</w:t>
      </w:r>
      <w:r>
        <w:rPr>
          <w:rFonts w:ascii="Times New Roman" w:eastAsia="Times New Roman" w:hAnsi="Times New Roman" w:cs="Times New Roman"/>
        </w:rPr>
        <w:t xml:space="preserve"> Операции по перечислению денежных средств на аналитическом счете Оператора электронной площадки в соответстви</w:t>
      </w:r>
      <w:r>
        <w:rPr>
          <w:rFonts w:ascii="Times New Roman" w:eastAsia="Times New Roman" w:hAnsi="Times New Roman" w:cs="Times New Roman"/>
        </w:rPr>
        <w:t xml:space="preserve">и Регламентом и Инструкциями учитываются на аналитическом счете Заявителя, открытом Оператором электронной площадки. 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</w:rPr>
        <w:t>Денежные средства в размере, равном задатку, указанному в пункте 2.5 Извещения, блокируются Оператором электронной площадки на аналитичес</w:t>
      </w:r>
      <w:r>
        <w:rPr>
          <w:rFonts w:ascii="Times New Roman" w:eastAsia="Times New Roman" w:hAnsi="Times New Roman" w:cs="Times New Roman"/>
        </w:rPr>
        <w:t>ком счете Заявителя в соответствии с Регламентом и Инструкциями.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</w:t>
      </w:r>
      <w:r>
        <w:rPr>
          <w:rFonts w:ascii="Times New Roman" w:eastAsia="Times New Roman" w:hAnsi="Times New Roman" w:cs="Times New Roman"/>
        </w:rPr>
        <w:t xml:space="preserve">.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Подача Заявки и блокирование задатка является заключением Соглашения о задатке (Приложение 7).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6.4.</w:t>
      </w:r>
      <w:r>
        <w:rPr>
          <w:rFonts w:ascii="Times New Roman" w:eastAsia="Times New Roman" w:hAnsi="Times New Roman" w:cs="Times New Roman"/>
        </w:rPr>
        <w:t xml:space="preserve"> Прекращение блокирования денежных средств на аналитическом счете Заявителя в соответствии  с Регламентом и Инструкциями производится Оператором электрон</w:t>
      </w:r>
      <w:r>
        <w:rPr>
          <w:rFonts w:ascii="Times New Roman" w:eastAsia="Times New Roman" w:hAnsi="Times New Roman" w:cs="Times New Roman"/>
        </w:rPr>
        <w:t xml:space="preserve">ной площадки в следующем порядке: </w:t>
      </w:r>
    </w:p>
    <w:p w:rsidR="00A0732C" w:rsidRDefault="005C505E">
      <w:pPr>
        <w:numPr>
          <w:ilvl w:val="0"/>
          <w:numId w:val="2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для Заявителя, отозвавшего Заявку до окончания срока приема Заявок, установленного пунктом  2.8 Извещения, – в течение 3 (трех) рабочих дней со дня поступления уведомления об отзыве Заявки  </w:t>
      </w:r>
      <w:r>
        <w:rPr>
          <w:rFonts w:ascii="Times New Roman" w:eastAsia="Times New Roman" w:hAnsi="Times New Roman" w:cs="Times New Roman"/>
        </w:rPr>
        <w:t xml:space="preserve">в соответствии с Регламентом и Инструкциями; </w:t>
      </w:r>
    </w:p>
    <w:p w:rsidR="00A0732C" w:rsidRDefault="005C505E">
      <w:pPr>
        <w:numPr>
          <w:ilvl w:val="0"/>
          <w:numId w:val="2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для Заявителя, не допущенного к участию в аукционе, – в течение 3 (трех) рабочих дней  со дня оформления Протокола рассмотрения заявок на участие в аукционе в соответствии с Регламентом  и Инструкциями; </w:t>
      </w:r>
    </w:p>
    <w:p w:rsidR="00A0732C" w:rsidRDefault="005C505E">
      <w:pPr>
        <w:numPr>
          <w:ilvl w:val="0"/>
          <w:numId w:val="2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для уч</w:t>
      </w:r>
      <w:r>
        <w:rPr>
          <w:rFonts w:ascii="Times New Roman" w:eastAsia="Times New Roman" w:hAnsi="Times New Roman" w:cs="Times New Roman"/>
        </w:rPr>
        <w:t>астников аукциона (далее - Участник), участвовавших в аукционе, но не победивших в нем, – в течение 3 (трех) рабочих дней со дня подписания Протокола о результатах аукциона в соответствии с Регламентом и Инструкциями.</w:t>
      </w:r>
      <w:r>
        <w:t xml:space="preserve"> </w:t>
      </w:r>
    </w:p>
    <w:p w:rsidR="00A0732C" w:rsidRDefault="005C505E">
      <w:pPr>
        <w:numPr>
          <w:ilvl w:val="1"/>
          <w:numId w:val="3"/>
        </w:numPr>
        <w:spacing w:after="44" w:line="269" w:lineRule="auto"/>
        <w:ind w:right="57" w:firstLine="425"/>
        <w:jc w:val="both"/>
      </w:pPr>
      <w:r>
        <w:rPr>
          <w:rFonts w:ascii="Times New Roman" w:eastAsia="Times New Roman" w:hAnsi="Times New Roman" w:cs="Times New Roman"/>
        </w:rPr>
        <w:t xml:space="preserve">Информация по внесению, блокированию </w:t>
      </w:r>
      <w:r>
        <w:rPr>
          <w:rFonts w:ascii="Times New Roman" w:eastAsia="Times New Roman" w:hAnsi="Times New Roman" w:cs="Times New Roman"/>
        </w:rPr>
        <w:t xml:space="preserve">и прекращению блокирования денежных средств в качестве задатка указана также в Памятке (Приложение 9). </w:t>
      </w:r>
    </w:p>
    <w:p w:rsidR="00A0732C" w:rsidRDefault="005C505E">
      <w:pPr>
        <w:numPr>
          <w:ilvl w:val="1"/>
          <w:numId w:val="3"/>
        </w:numPr>
        <w:spacing w:after="0" w:line="269" w:lineRule="auto"/>
        <w:ind w:right="57" w:firstLine="425"/>
        <w:jc w:val="both"/>
      </w:pPr>
      <w:r>
        <w:rPr>
          <w:rFonts w:ascii="Times New Roman" w:eastAsia="Times New Roman" w:hAnsi="Times New Roman" w:cs="Times New Roman"/>
        </w:rPr>
        <w:t>Задаток, внесенный лицом, признанным победителем аукциона (далее – Победитель), а также задаток внесенный иным лицом, с которым договор аренды земельног</w:t>
      </w:r>
      <w:r>
        <w:rPr>
          <w:rFonts w:ascii="Times New Roman" w:eastAsia="Times New Roman" w:hAnsi="Times New Roman" w:cs="Times New Roman"/>
        </w:rPr>
        <w:t>о участка заключается в соответствии с пунктами 13 и 14 статьи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участок осуществляе</w:t>
      </w:r>
      <w:r>
        <w:rPr>
          <w:rFonts w:ascii="Times New Roman" w:eastAsia="Times New Roman" w:hAnsi="Times New Roman" w:cs="Times New Roman"/>
        </w:rPr>
        <w:t xml:space="preserve">тся Оператором электронной площадки в соответствии с Регламентом и Инструкциями. </w:t>
      </w:r>
    </w:p>
    <w:p w:rsidR="00A0732C" w:rsidRDefault="005C505E">
      <w:pPr>
        <w:spacing w:after="21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</w:rPr>
        <w:lastRenderedPageBreak/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уклонения от заключ</w:t>
      </w:r>
      <w:r>
        <w:rPr>
          <w:rFonts w:ascii="Times New Roman" w:eastAsia="Times New Roman" w:hAnsi="Times New Roman" w:cs="Times New Roman"/>
        </w:rPr>
        <w:t xml:space="preserve">ения указанного договора, не возвращаются. </w:t>
      </w:r>
    </w:p>
    <w:p w:rsidR="00A0732C" w:rsidRDefault="005C505E">
      <w:pPr>
        <w:spacing w:after="105"/>
        <w:ind w:left="710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pStyle w:val="1"/>
        <w:spacing w:after="0"/>
        <w:ind w:left="1066" w:right="0"/>
      </w:pPr>
      <w:r>
        <w:t xml:space="preserve">7. Порядок, форма и срок приема и отзыва Заявок </w:t>
      </w:r>
    </w:p>
    <w:p w:rsidR="00A0732C" w:rsidRDefault="005C505E">
      <w:pPr>
        <w:spacing w:after="211"/>
        <w:ind w:left="226"/>
        <w:jc w:val="center"/>
      </w:pPr>
      <w:r>
        <w:rPr>
          <w:rFonts w:ascii="Times New Roman" w:eastAsia="Times New Roman" w:hAnsi="Times New Roman" w:cs="Times New Roman"/>
          <w:b/>
          <w:sz w:val="4"/>
        </w:rPr>
        <w:t xml:space="preserve">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7.1.</w:t>
      </w:r>
      <w:r>
        <w:rPr>
          <w:rFonts w:ascii="Times New Roman" w:eastAsia="Times New Roman" w:hAnsi="Times New Roman" w:cs="Times New Roman"/>
        </w:rPr>
        <w:t xml:space="preserve"> Прием заявок обеспечивается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Оператором электронной площадки в соответствии с Регламентом  и Инструкциями. Один Заявитель вправе подать только одну Заявку.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7.2.</w:t>
      </w:r>
      <w:r>
        <w:rPr>
          <w:rFonts w:ascii="Times New Roman" w:eastAsia="Times New Roman" w:hAnsi="Times New Roman" w:cs="Times New Roman"/>
        </w:rPr>
        <w:t xml:space="preserve"> Заявитель с учетом требований Разделов 4, 5, 6 подает заявку в соответствии с Регламентом  и Инструкциями. Информация по подаче заявки указана также в Памятке (Приложение 9). 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  <w:b/>
        </w:rPr>
        <w:t>7.3.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Заявка направляется Заявителем Оператору электронной площадки в сроки, указанные в пунктах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2.7, 2.8 Извещения, путем: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7.3.1.</w:t>
      </w:r>
      <w:r>
        <w:rPr>
          <w:rFonts w:ascii="Times New Roman" w:eastAsia="Times New Roman" w:hAnsi="Times New Roman" w:cs="Times New Roman"/>
        </w:rPr>
        <w:t xml:space="preserve"> заполнения Заявителем ее электронной формы (Приложение 6) с приложением указанных  в настоящем пункте документов в форме электрон</w:t>
      </w:r>
      <w:r>
        <w:rPr>
          <w:rFonts w:ascii="Times New Roman" w:eastAsia="Times New Roman" w:hAnsi="Times New Roman" w:cs="Times New Roman"/>
        </w:rPr>
        <w:t xml:space="preserve">ных документов или электронных образов документов,  то есть документов на бумажном носителе, преобразованных в электронно-цифровую форму путем сканирования с сохранением их реквизитов: </w:t>
      </w:r>
    </w:p>
    <w:p w:rsidR="00A0732C" w:rsidRDefault="005C505E">
      <w:pPr>
        <w:numPr>
          <w:ilvl w:val="0"/>
          <w:numId w:val="4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копии документов, удостоверяющих личность заявителя (для граждан, в то</w:t>
      </w:r>
      <w:r>
        <w:rPr>
          <w:rFonts w:ascii="Times New Roman" w:eastAsia="Times New Roman" w:hAnsi="Times New Roman" w:cs="Times New Roman"/>
        </w:rPr>
        <w:t xml:space="preserve">м числе зарегистрированных  в качестве индивидуального предпринимателя); </w:t>
      </w:r>
    </w:p>
    <w:p w:rsidR="00A0732C" w:rsidRDefault="005C505E">
      <w:pPr>
        <w:numPr>
          <w:ilvl w:val="0"/>
          <w:numId w:val="4"/>
        </w:numPr>
        <w:spacing w:after="0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документы, подтверждающие внесение задатка</w:t>
      </w:r>
      <w:r>
        <w:rPr>
          <w:rFonts w:ascii="Times New Roman" w:eastAsia="Times New Roman" w:hAnsi="Times New Roman" w:cs="Times New Roman"/>
          <w:sz w:val="20"/>
        </w:rPr>
        <w:t>.*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79" w:line="270" w:lineRule="auto"/>
        <w:ind w:left="283" w:right="51" w:firstLine="427"/>
        <w:jc w:val="both"/>
      </w:pPr>
      <w:r>
        <w:rPr>
          <w:rFonts w:ascii="Times New Roman" w:eastAsia="Times New Roman" w:hAnsi="Times New Roman" w:cs="Times New Roman"/>
          <w:sz w:val="18"/>
        </w:rPr>
        <w:t>*При подаче Заявителем Заявки в соответствии с Регламентом и Инструкциями, информация о внесении Заявителем задатка формируется Оператор</w:t>
      </w:r>
      <w:r>
        <w:rPr>
          <w:rFonts w:ascii="Times New Roman" w:eastAsia="Times New Roman" w:hAnsi="Times New Roman" w:cs="Times New Roman"/>
          <w:sz w:val="18"/>
        </w:rPr>
        <w:t xml:space="preserve">ом электронной площадки и направляется Организатору аукциона.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  <w:b/>
        </w:rPr>
        <w:t>7.3.2.</w:t>
      </w:r>
      <w:r>
        <w:rPr>
          <w:rFonts w:ascii="Times New Roman" w:eastAsia="Times New Roman" w:hAnsi="Times New Roman" w:cs="Times New Roman"/>
        </w:rPr>
        <w:t xml:space="preserve"> подписания Заявки ЭП Заявителя в соответствии с Регламентом и Инструкциями. </w:t>
      </w:r>
    </w:p>
    <w:p w:rsidR="00A0732C" w:rsidRDefault="005C505E">
      <w:pPr>
        <w:numPr>
          <w:ilvl w:val="1"/>
          <w:numId w:val="6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Заявка и прилагаемые к ней документы направляются единовременно в соответствии с Регламентом  и Инструкциями.</w:t>
      </w:r>
      <w:r>
        <w:rPr>
          <w:rFonts w:ascii="Times New Roman" w:eastAsia="Times New Roman" w:hAnsi="Times New Roman" w:cs="Times New Roman"/>
        </w:rPr>
        <w:t xml:space="preserve">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numPr>
          <w:ilvl w:val="1"/>
          <w:numId w:val="6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В соответствии</w:t>
      </w:r>
      <w:r>
        <w:rPr>
          <w:rFonts w:ascii="Times New Roman" w:eastAsia="Times New Roman" w:hAnsi="Times New Roman" w:cs="Times New Roman"/>
        </w:rPr>
        <w:t xml:space="preserve"> с Регламентом и Инструкциями Оператор электронной площадки возвращает Заявку Заявителю в случае: </w:t>
      </w:r>
    </w:p>
    <w:p w:rsidR="00A0732C" w:rsidRDefault="005C505E">
      <w:pPr>
        <w:numPr>
          <w:ilvl w:val="0"/>
          <w:numId w:val="4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предоставления Заявки, подписанной ЭП лица, не уполномоченного действовать от имени Заявителя; </w:t>
      </w:r>
    </w:p>
    <w:p w:rsidR="00A0732C" w:rsidRDefault="005C505E">
      <w:pPr>
        <w:numPr>
          <w:ilvl w:val="0"/>
          <w:numId w:val="4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подачи одним Заявителем двух и более Заявок при условии, что </w:t>
      </w:r>
      <w:r>
        <w:rPr>
          <w:rFonts w:ascii="Times New Roman" w:eastAsia="Times New Roman" w:hAnsi="Times New Roman" w:cs="Times New Roman"/>
        </w:rPr>
        <w:t xml:space="preserve">поданные ранее Заявки не отозваны; </w:t>
      </w:r>
    </w:p>
    <w:p w:rsidR="00A0732C" w:rsidRDefault="005C505E">
      <w:pPr>
        <w:numPr>
          <w:ilvl w:val="0"/>
          <w:numId w:val="4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получения Заявки после установленных в пункте 2.8 Извещении дня и времени окончания срока приема Заявок.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Одновременно с возвратом Заявки Оператор электронной площадки уведомляет Заявителя об основаниях  ее возврата.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Возврат Заявок по иным основаниям не допускается. </w:t>
      </w:r>
    </w:p>
    <w:p w:rsidR="00A0732C" w:rsidRDefault="005C505E">
      <w:pPr>
        <w:numPr>
          <w:ilvl w:val="1"/>
          <w:numId w:val="5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В случае отсутствия у Оператора электронной площадки оснований возврата Заявки Заявителю, Оператор электронной площадки регистрирует Заявку в соответствии с Регламентом и Инструкциями.  При этом Оператор э</w:t>
      </w:r>
      <w:r>
        <w:rPr>
          <w:rFonts w:ascii="Times New Roman" w:eastAsia="Times New Roman" w:hAnsi="Times New Roman" w:cs="Times New Roman"/>
        </w:rPr>
        <w:t xml:space="preserve">лектронной площадки направляет Заявителю уведомление о поступлении Заявки  в соответствии с Регламентом и Инструкциями. </w:t>
      </w:r>
    </w:p>
    <w:p w:rsidR="00A0732C" w:rsidRDefault="005C505E">
      <w:pPr>
        <w:numPr>
          <w:ilvl w:val="1"/>
          <w:numId w:val="5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Заявитель вправе отозвать Заявку в любое время до установленных даты и времени окончания срока приема Заявок (пункт 2.8 Извещения) в со</w:t>
      </w:r>
      <w:r>
        <w:rPr>
          <w:rFonts w:ascii="Times New Roman" w:eastAsia="Times New Roman" w:hAnsi="Times New Roman" w:cs="Times New Roman"/>
        </w:rPr>
        <w:t xml:space="preserve">ответствии с Регламентом и Инструкциями. </w:t>
      </w:r>
    </w:p>
    <w:p w:rsidR="00A0732C" w:rsidRDefault="005C505E">
      <w:pPr>
        <w:numPr>
          <w:ilvl w:val="1"/>
          <w:numId w:val="5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Заявитель после отзыва Заявки вправе повторно подать Заявку до установленных даты и времени окончания срока приема Заявок (пункт 2.8 Извещения) в порядке, установленном пунктами 7.1-7.6 Извещения. </w:t>
      </w:r>
    </w:p>
    <w:p w:rsidR="00A0732C" w:rsidRDefault="005C505E">
      <w:pPr>
        <w:numPr>
          <w:ilvl w:val="1"/>
          <w:numId w:val="5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Прием Заявок пре</w:t>
      </w:r>
      <w:r>
        <w:rPr>
          <w:rFonts w:ascii="Times New Roman" w:eastAsia="Times New Roman" w:hAnsi="Times New Roman" w:cs="Times New Roman"/>
        </w:rPr>
        <w:t xml:space="preserve">кращается Оператором электронной площадки с помощью программных  и технических средств в дату и время окончания срока приема Заявок, указанные в пункте 2.8 Извещения. </w:t>
      </w:r>
    </w:p>
    <w:p w:rsidR="00A0732C" w:rsidRDefault="005C505E">
      <w:pPr>
        <w:numPr>
          <w:ilvl w:val="1"/>
          <w:numId w:val="5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Ответственность за достоверность указанной в Заявке информации и приложенных к ней докум</w:t>
      </w:r>
      <w:r>
        <w:rPr>
          <w:rFonts w:ascii="Times New Roman" w:eastAsia="Times New Roman" w:hAnsi="Times New Roman" w:cs="Times New Roman"/>
        </w:rPr>
        <w:t xml:space="preserve">ентов несет Заявитель. </w:t>
      </w:r>
    </w:p>
    <w:p w:rsidR="00A0732C" w:rsidRDefault="005C505E">
      <w:pPr>
        <w:numPr>
          <w:ilvl w:val="1"/>
          <w:numId w:val="5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После окончания срока приема Заявок (пункт 2.8 Извещения) Оператор электронной площадки </w:t>
      </w:r>
    </w:p>
    <w:p w:rsidR="00A0732C" w:rsidRDefault="005C505E">
      <w:pPr>
        <w:spacing w:after="5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направляет Заявки Организатору аукциона в соответствии с Регламентом и Инструкциями. </w:t>
      </w:r>
    </w:p>
    <w:p w:rsidR="00A0732C" w:rsidRDefault="005C505E">
      <w:pPr>
        <w:spacing w:after="102"/>
        <w:ind w:left="71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pStyle w:val="1"/>
        <w:ind w:left="1066" w:right="0"/>
      </w:pPr>
      <w:r>
        <w:t xml:space="preserve">8. Аукционная комиссия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  <w:b/>
        </w:rPr>
        <w:t>8.1.</w:t>
      </w:r>
      <w:r>
        <w:rPr>
          <w:rFonts w:ascii="Times New Roman" w:eastAsia="Times New Roman" w:hAnsi="Times New Roman" w:cs="Times New Roman"/>
        </w:rPr>
        <w:t xml:space="preserve"> Аукционная комиссия формир</w:t>
      </w:r>
      <w:r>
        <w:rPr>
          <w:rFonts w:ascii="Times New Roman" w:eastAsia="Times New Roman" w:hAnsi="Times New Roman" w:cs="Times New Roman"/>
        </w:rPr>
        <w:t xml:space="preserve">уется Организатором аукциона и осуществляет следующие полномочия: </w:t>
      </w:r>
    </w:p>
    <w:p w:rsidR="00A0732C" w:rsidRDefault="005C505E">
      <w:pPr>
        <w:numPr>
          <w:ilvl w:val="0"/>
          <w:numId w:val="7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рассматривает Заявки и прилагаемые к ней документы на предмет соответствия требованиям, установленным </w:t>
      </w:r>
    </w:p>
    <w:p w:rsidR="00A0732C" w:rsidRDefault="005C505E">
      <w:pPr>
        <w:spacing w:after="44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Извещением; </w:t>
      </w:r>
    </w:p>
    <w:p w:rsidR="00A0732C" w:rsidRDefault="005C505E">
      <w:pPr>
        <w:numPr>
          <w:ilvl w:val="0"/>
          <w:numId w:val="7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принимает решение о допуске к участию в аукционе и </w:t>
      </w:r>
      <w:r>
        <w:rPr>
          <w:rFonts w:ascii="Times New Roman" w:eastAsia="Times New Roman" w:hAnsi="Times New Roman" w:cs="Times New Roman"/>
        </w:rPr>
        <w:t>признании Заявителей Участниками или об отказе  в допуске Заявителей к участию в аукционе, которое оформляется Протоколом рассмотрения заявок на участие  в аукционе, подписываемым всеми присутствующими членами Аукционной комиссией; - оформляет и подписывае</w:t>
      </w:r>
      <w:r>
        <w:rPr>
          <w:rFonts w:ascii="Times New Roman" w:eastAsia="Times New Roman" w:hAnsi="Times New Roman" w:cs="Times New Roman"/>
        </w:rPr>
        <w:t xml:space="preserve">т Протокол о результатах аукциона.  </w:t>
      </w:r>
    </w:p>
    <w:p w:rsidR="00A0732C" w:rsidRDefault="005C505E">
      <w:pPr>
        <w:spacing w:after="23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8.2.</w:t>
      </w:r>
      <w:r>
        <w:rPr>
          <w:rFonts w:ascii="Times New Roman" w:eastAsia="Times New Roman" w:hAnsi="Times New Roman" w:cs="Times New Roman"/>
        </w:rPr>
        <w:t xml:space="preserve"> 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</w:t>
      </w:r>
      <w:r>
        <w:rPr>
          <w:rFonts w:ascii="Times New Roman" w:eastAsia="Times New Roman" w:hAnsi="Times New Roman" w:cs="Times New Roman"/>
        </w:rPr>
        <w:t xml:space="preserve">не менее пяти человек. </w:t>
      </w:r>
    </w:p>
    <w:p w:rsidR="00A0732C" w:rsidRDefault="005C505E">
      <w:pPr>
        <w:spacing w:after="103"/>
        <w:ind w:left="710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pStyle w:val="1"/>
        <w:ind w:left="1066" w:right="0"/>
      </w:pPr>
      <w:r>
        <w:t xml:space="preserve">9. Порядок рассмотрения Заявок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  <w:b/>
        </w:rPr>
        <w:t>9.1.</w:t>
      </w:r>
      <w:r>
        <w:rPr>
          <w:rFonts w:ascii="Times New Roman" w:eastAsia="Times New Roman" w:hAnsi="Times New Roman" w:cs="Times New Roman"/>
        </w:rPr>
        <w:t xml:space="preserve"> Рассмотрение Заявок осуществляется Аукционной комиссией.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  <w:b/>
        </w:rPr>
        <w:t>9.2.</w:t>
      </w:r>
      <w:r>
        <w:rPr>
          <w:rFonts w:ascii="Times New Roman" w:eastAsia="Times New Roman" w:hAnsi="Times New Roman" w:cs="Times New Roman"/>
        </w:rPr>
        <w:t xml:space="preserve"> Заявитель не допускается к участию в аукционе в следующих случаях: </w:t>
      </w:r>
    </w:p>
    <w:p w:rsidR="00A0732C" w:rsidRDefault="005C505E">
      <w:pPr>
        <w:numPr>
          <w:ilvl w:val="0"/>
          <w:numId w:val="8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непредставление необходимых для участия в аукционе документов </w:t>
      </w:r>
      <w:r>
        <w:rPr>
          <w:rFonts w:ascii="Times New Roman" w:eastAsia="Times New Roman" w:hAnsi="Times New Roman" w:cs="Times New Roman"/>
        </w:rPr>
        <w:t xml:space="preserve">или представление недостоверных сведений; </w:t>
      </w:r>
    </w:p>
    <w:p w:rsidR="00A0732C" w:rsidRDefault="005C505E">
      <w:pPr>
        <w:numPr>
          <w:ilvl w:val="0"/>
          <w:numId w:val="8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непоступление задатка на дату рассмотрения Заявок на участие в аукционе; </w:t>
      </w:r>
    </w:p>
    <w:p w:rsidR="00A0732C" w:rsidRDefault="005C505E">
      <w:pPr>
        <w:numPr>
          <w:ilvl w:val="0"/>
          <w:numId w:val="8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подача Заявки лицом, которое в соответствии с Земельным кодексом Российской Федерации и другими федеральными законами не имеет права быть У</w:t>
      </w:r>
      <w:r>
        <w:rPr>
          <w:rFonts w:ascii="Times New Roman" w:eastAsia="Times New Roman" w:hAnsi="Times New Roman" w:cs="Times New Roman"/>
        </w:rPr>
        <w:t xml:space="preserve">частником и приобрести земельный участок в аренду; </w:t>
      </w:r>
    </w:p>
    <w:p w:rsidR="00A0732C" w:rsidRDefault="005C505E">
      <w:pPr>
        <w:numPr>
          <w:ilvl w:val="0"/>
          <w:numId w:val="8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</w:t>
      </w:r>
      <w:r>
        <w:rPr>
          <w:rFonts w:ascii="Times New Roman" w:eastAsia="Times New Roman" w:hAnsi="Times New Roman" w:cs="Times New Roman"/>
        </w:rPr>
        <w:t xml:space="preserve">идическим лицом, в реестре недобросовестных участников аукциона.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9.3.</w:t>
      </w:r>
      <w:r>
        <w:rPr>
          <w:rFonts w:ascii="Times New Roman" w:eastAsia="Times New Roman" w:hAnsi="Times New Roman" w:cs="Times New Roman"/>
        </w:rPr>
        <w:t xml:space="preserve"> По результатам рассмотрения Аукционной комиссией Заявок Оператор электронной площадки  в соответствии с Регламентом и Инструкциями: </w:t>
      </w:r>
    </w:p>
    <w:p w:rsidR="00A0732C" w:rsidRDefault="005C505E">
      <w:pPr>
        <w:numPr>
          <w:ilvl w:val="0"/>
          <w:numId w:val="8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направляет Заявителям, допущенным к участию в аукционе и признанным Участниками и Заявителям,  не допущенным к участию в аукционе, уведомления о принятых в их отношении решениях, не позднее установленных в пункте 2.11 Извещении дня и времени начала проведе</w:t>
      </w:r>
      <w:r>
        <w:rPr>
          <w:rFonts w:ascii="Times New Roman" w:eastAsia="Times New Roman" w:hAnsi="Times New Roman" w:cs="Times New Roman"/>
        </w:rPr>
        <w:t xml:space="preserve">ния аукциона; </w:t>
      </w:r>
    </w:p>
    <w:p w:rsidR="00A0732C" w:rsidRDefault="005C505E">
      <w:pPr>
        <w:numPr>
          <w:ilvl w:val="0"/>
          <w:numId w:val="8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размещает Протокол рассмотрения заявок на участие в аукционе на электронной площадке. </w:t>
      </w:r>
    </w:p>
    <w:p w:rsidR="00A0732C" w:rsidRDefault="005C505E">
      <w:pPr>
        <w:numPr>
          <w:ilvl w:val="1"/>
          <w:numId w:val="9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По результатам рассмотрения Аукционной комиссией Заявок Организатор аукциона размещает Протокол рассмотрения заявок на участие в аукционе на Официальном с</w:t>
      </w:r>
      <w:r>
        <w:rPr>
          <w:rFonts w:ascii="Times New Roman" w:eastAsia="Times New Roman" w:hAnsi="Times New Roman" w:cs="Times New Roman"/>
        </w:rPr>
        <w:t xml:space="preserve">айте торгов, на Портале ЕАСУЗ  не позднее, чем на следующий день после дня подписания указанного протокола. </w:t>
      </w:r>
    </w:p>
    <w:p w:rsidR="00A0732C" w:rsidRDefault="005C505E">
      <w:pPr>
        <w:numPr>
          <w:ilvl w:val="1"/>
          <w:numId w:val="9"/>
        </w:numPr>
        <w:spacing w:after="23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Заявитель, в соответствии с полученным им уведомлением Участника, в соответствии с Регламентом  и Инструкциями считается участвующим в аукционе с д</w:t>
      </w:r>
      <w:r>
        <w:rPr>
          <w:rFonts w:ascii="Times New Roman" w:eastAsia="Times New Roman" w:hAnsi="Times New Roman" w:cs="Times New Roman"/>
        </w:rPr>
        <w:t xml:space="preserve">аты и времени начала проведения аукциона, указанных в пункте 2.11 Извещения. </w:t>
      </w:r>
    </w:p>
    <w:p w:rsidR="00A0732C" w:rsidRDefault="005C505E">
      <w:pPr>
        <w:spacing w:after="102"/>
        <w:ind w:left="710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pStyle w:val="1"/>
        <w:ind w:left="1066" w:right="0"/>
      </w:pPr>
      <w:r>
        <w:t xml:space="preserve">10. Порядок проведения аукциона 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 xml:space="preserve">10.1. </w:t>
      </w:r>
      <w:r>
        <w:rPr>
          <w:rFonts w:ascii="Times New Roman" w:eastAsia="Times New Roman" w:hAnsi="Times New Roman" w:cs="Times New Roman"/>
        </w:rPr>
        <w:t xml:space="preserve">Проведение аукциона в соответствии с Регламентом и Инструкциями обеспечивается Оператором электронной площадки.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 xml:space="preserve">10.2. </w:t>
      </w:r>
      <w:r>
        <w:rPr>
          <w:rFonts w:ascii="Times New Roman" w:eastAsia="Times New Roman" w:hAnsi="Times New Roman" w:cs="Times New Roman"/>
        </w:rPr>
        <w:t>В аукционе могут</w:t>
      </w:r>
      <w:r>
        <w:rPr>
          <w:rFonts w:ascii="Times New Roman" w:eastAsia="Times New Roman" w:hAnsi="Times New Roman" w:cs="Times New Roman"/>
        </w:rPr>
        <w:t xml:space="preserve">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 в аукционе. Информация по участию в аукционе указана также в Памятке (Приложение 9).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lastRenderedPageBreak/>
        <w:t xml:space="preserve">10.3. </w:t>
      </w:r>
      <w:r>
        <w:rPr>
          <w:rFonts w:ascii="Times New Roman" w:eastAsia="Times New Roman" w:hAnsi="Times New Roman" w:cs="Times New Roman"/>
        </w:rPr>
        <w:t xml:space="preserve">Процедура аукциона проводится в день и время, указанные в пункте 2.11 Извещения. Время проведения аукциона не должно совпадать со временем проведения профилактических работ на электронной площадке.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 xml:space="preserve">10.4. </w:t>
      </w:r>
      <w:r>
        <w:rPr>
          <w:rFonts w:ascii="Times New Roman" w:eastAsia="Times New Roman" w:hAnsi="Times New Roman" w:cs="Times New Roman"/>
        </w:rPr>
        <w:t>Аукцион проводится путем повышения Начально</w:t>
      </w:r>
      <w:r>
        <w:rPr>
          <w:rFonts w:ascii="Times New Roman" w:eastAsia="Times New Roman" w:hAnsi="Times New Roman" w:cs="Times New Roman"/>
        </w:rPr>
        <w:t xml:space="preserve">й цены Предмета аукциона на «шаг аукциона», установленные пунктом 2.5 Извещения.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 xml:space="preserve">10.5. </w:t>
      </w:r>
      <w:r>
        <w:rPr>
          <w:rFonts w:ascii="Times New Roman" w:eastAsia="Times New Roman" w:hAnsi="Times New Roman" w:cs="Times New Roman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</w:t>
      </w:r>
      <w:r>
        <w:rPr>
          <w:rFonts w:ascii="Times New Roman" w:eastAsia="Times New Roman" w:hAnsi="Times New Roman" w:cs="Times New Roman"/>
        </w:rPr>
        <w:t>олее высокую цену Предмета аукциона,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аукцион завершается с помощью программных и технических средств электронной площадки.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10.6</w:t>
      </w:r>
      <w:r>
        <w:rPr>
          <w:rFonts w:ascii="Times New Roman" w:eastAsia="Times New Roman" w:hAnsi="Times New Roman" w:cs="Times New Roman"/>
        </w:rPr>
        <w:t>. В случае поступления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>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10.7.</w:t>
      </w:r>
      <w:r>
        <w:rPr>
          <w:rFonts w:ascii="Times New Roman" w:eastAsia="Times New Roman" w:hAnsi="Times New Roman" w:cs="Times New Roman"/>
        </w:rPr>
        <w:t xml:space="preserve"> Аукцион завершается с помощью программных и технических средств электронной площадки, если  в т</w:t>
      </w:r>
      <w:r>
        <w:rPr>
          <w:rFonts w:ascii="Times New Roman" w:eastAsia="Times New Roman" w:hAnsi="Times New Roman" w:cs="Times New Roman"/>
        </w:rPr>
        <w:t xml:space="preserve">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10.8. </w:t>
      </w:r>
      <w:r>
        <w:rPr>
          <w:rFonts w:ascii="Times New Roman" w:eastAsia="Times New Roman" w:hAnsi="Times New Roman" w:cs="Times New Roman"/>
        </w:rPr>
        <w:t>Победителем признается Участ</w:t>
      </w:r>
      <w:r>
        <w:rPr>
          <w:rFonts w:ascii="Times New Roman" w:eastAsia="Times New Roman" w:hAnsi="Times New Roman" w:cs="Times New Roman"/>
        </w:rPr>
        <w:t xml:space="preserve">ник, предложивший наибольшую цену Предмета аукциона.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10.9</w:t>
      </w:r>
      <w:r>
        <w:rPr>
          <w:rFonts w:ascii="Times New Roman" w:eastAsia="Times New Roman" w:hAnsi="Times New Roman" w:cs="Times New Roman"/>
        </w:rPr>
        <w:t>. Ход проведения процедуры аукциона фиксируется Оператором электронной площадки  в электронном журнале, который направляется Организатору аукциона в течение 1 (одного) часа со времени завершения аук</w:t>
      </w:r>
      <w:r>
        <w:rPr>
          <w:rFonts w:ascii="Times New Roman" w:eastAsia="Times New Roman" w:hAnsi="Times New Roman" w:cs="Times New Roman"/>
        </w:rPr>
        <w:t xml:space="preserve">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 xml:space="preserve">10.10. </w:t>
      </w:r>
      <w:r>
        <w:rPr>
          <w:rFonts w:ascii="Times New Roman" w:eastAsia="Times New Roman" w:hAnsi="Times New Roman" w:cs="Times New Roman"/>
        </w:rPr>
        <w:t xml:space="preserve">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Не позднее чем за 3 (три) часа до времени возобновления проведения аукциона, в </w:t>
      </w:r>
      <w:r>
        <w:rPr>
          <w:rFonts w:ascii="Times New Roman" w:eastAsia="Times New Roman" w:hAnsi="Times New Roman" w:cs="Times New Roman"/>
        </w:rPr>
        <w:t xml:space="preserve">соответствии с Регламентом и Инструкциями Участники получают уведомления от Оператора электронной площадки с указанием даты и времени возобновления проведения аукциона.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10.11.</w:t>
      </w:r>
      <w:r>
        <w:rPr>
          <w:rFonts w:ascii="Times New Roman" w:eastAsia="Times New Roman" w:hAnsi="Times New Roman" w:cs="Times New Roman"/>
        </w:rPr>
        <w:t xml:space="preserve"> После завершения аукциона Оператор электронной площадки размещает Протокол о ре</w:t>
      </w:r>
      <w:r>
        <w:rPr>
          <w:rFonts w:ascii="Times New Roman" w:eastAsia="Times New Roman" w:hAnsi="Times New Roman" w:cs="Times New Roman"/>
        </w:rPr>
        <w:t xml:space="preserve">зультатах аукциона на электронной площадке с Регламентом и Инструкциями.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10.12.</w:t>
      </w:r>
      <w:r>
        <w:rPr>
          <w:rFonts w:ascii="Times New Roman" w:eastAsia="Times New Roman" w:hAnsi="Times New Roman" w:cs="Times New Roman"/>
        </w:rPr>
        <w:t xml:space="preserve"> Организатор аукциона размещает Протокол о результатах аукциона на Официальном сайте торгов, Портале ЕАСУЗ в течение одного рабочего дня со дня его подписания. </w:t>
      </w:r>
    </w:p>
    <w:p w:rsidR="00A0732C" w:rsidRDefault="005C505E">
      <w:pPr>
        <w:spacing w:after="44" w:line="269" w:lineRule="auto"/>
        <w:ind w:left="720" w:right="5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10.13. </w:t>
      </w:r>
      <w:r>
        <w:rPr>
          <w:rFonts w:ascii="Times New Roman" w:eastAsia="Times New Roman" w:hAnsi="Times New Roman" w:cs="Times New Roman"/>
        </w:rPr>
        <w:t xml:space="preserve">Аукцион </w:t>
      </w:r>
      <w:r>
        <w:rPr>
          <w:rFonts w:ascii="Times New Roman" w:eastAsia="Times New Roman" w:hAnsi="Times New Roman" w:cs="Times New Roman"/>
        </w:rPr>
        <w:t xml:space="preserve">признается несостоявшимся в случаях, если: </w:t>
      </w:r>
    </w:p>
    <w:p w:rsidR="00A0732C" w:rsidRDefault="005C505E">
      <w:pPr>
        <w:numPr>
          <w:ilvl w:val="0"/>
          <w:numId w:val="10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по окончании срока подачи Заявок была подана только одна Заявка; </w:t>
      </w:r>
    </w:p>
    <w:p w:rsidR="00A0732C" w:rsidRDefault="005C505E">
      <w:pPr>
        <w:numPr>
          <w:ilvl w:val="0"/>
          <w:numId w:val="10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по окончании срока подачи Заявок не подано ни одной Заявки; </w:t>
      </w:r>
    </w:p>
    <w:p w:rsidR="00A0732C" w:rsidRDefault="005C505E">
      <w:pPr>
        <w:numPr>
          <w:ilvl w:val="0"/>
          <w:numId w:val="10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на основании результатов рассмотрения Заявок принято решение об отказе в допуске к уч</w:t>
      </w:r>
      <w:r>
        <w:rPr>
          <w:rFonts w:ascii="Times New Roman" w:eastAsia="Times New Roman" w:hAnsi="Times New Roman" w:cs="Times New Roman"/>
        </w:rPr>
        <w:t xml:space="preserve">астию  в аукционе всех Заявителей; </w:t>
      </w:r>
    </w:p>
    <w:p w:rsidR="00A0732C" w:rsidRDefault="005C505E">
      <w:pPr>
        <w:numPr>
          <w:ilvl w:val="0"/>
          <w:numId w:val="10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на основании результатов рассмотрения Заявок принято решение о допуске к участию в аукционе  и признании Участником только одного Заявителя; </w:t>
      </w:r>
    </w:p>
    <w:p w:rsidR="00A0732C" w:rsidRDefault="005C505E">
      <w:pPr>
        <w:numPr>
          <w:ilvl w:val="0"/>
          <w:numId w:val="10"/>
        </w:numPr>
        <w:spacing w:after="44" w:line="269" w:lineRule="auto"/>
        <w:ind w:right="57" w:firstLine="427"/>
        <w:jc w:val="both"/>
      </w:pPr>
      <w:r>
        <w:rPr>
          <w:rFonts w:ascii="Times New Roman" w:eastAsia="Times New Roman" w:hAnsi="Times New Roman" w:cs="Times New Roman"/>
        </w:rPr>
        <w:t>в случае если в течении 1 (одного) часа после начала проведения аукциона не по</w:t>
      </w:r>
      <w:r>
        <w:rPr>
          <w:rFonts w:ascii="Times New Roman" w:eastAsia="Times New Roman" w:hAnsi="Times New Roman" w:cs="Times New Roman"/>
        </w:rPr>
        <w:t xml:space="preserve">ступило ни одного </w:t>
      </w:r>
    </w:p>
    <w:p w:rsidR="00A0732C" w:rsidRDefault="005C505E">
      <w:pPr>
        <w:spacing w:after="5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предложения о цене Предмета аукциона, которое предусматривало бы более высокую цену Предмета аукциона. </w:t>
      </w:r>
    </w:p>
    <w:p w:rsidR="00A0732C" w:rsidRDefault="005C505E">
      <w:pPr>
        <w:spacing w:after="0"/>
        <w:ind w:left="710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pStyle w:val="1"/>
        <w:ind w:left="1066" w:right="0"/>
      </w:pPr>
      <w:r>
        <w:t xml:space="preserve">11. Условия и сроки заключения договора аренды земельного участка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 xml:space="preserve">11.1. </w:t>
      </w:r>
      <w:r>
        <w:rPr>
          <w:rFonts w:ascii="Times New Roman" w:eastAsia="Times New Roman" w:hAnsi="Times New Roman" w:cs="Times New Roman"/>
        </w:rPr>
        <w:t xml:space="preserve">Заключение договора аренды земельного участка (Приложение </w:t>
      </w:r>
      <w:r>
        <w:rPr>
          <w:rFonts w:ascii="Times New Roman" w:eastAsia="Times New Roman" w:hAnsi="Times New Roman" w:cs="Times New Roman"/>
        </w:rPr>
        <w:t xml:space="preserve">8)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Извещением.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11.2.</w:t>
      </w:r>
      <w:r>
        <w:rPr>
          <w:rFonts w:ascii="Times New Roman" w:eastAsia="Times New Roman" w:hAnsi="Times New Roman" w:cs="Times New Roman"/>
        </w:rPr>
        <w:t xml:space="preserve"> В случае, если аукцион признан несостоявш</w:t>
      </w:r>
      <w:r>
        <w:rPr>
          <w:rFonts w:ascii="Times New Roman" w:eastAsia="Times New Roman" w:hAnsi="Times New Roman" w:cs="Times New Roman"/>
        </w:rPr>
        <w:t xml:space="preserve">имся и только один Заявитель допущен к участию в аукционе и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</w:t>
      </w:r>
      <w:r>
        <w:rPr>
          <w:rFonts w:ascii="Times New Roman" w:eastAsia="Times New Roman" w:hAnsi="Times New Roman" w:cs="Times New Roman"/>
        </w:rPr>
        <w:t xml:space="preserve">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11.3.</w:t>
      </w:r>
      <w:r>
        <w:rPr>
          <w:rFonts w:ascii="Times New Roman" w:eastAsia="Times New Roman" w:hAnsi="Times New Roman" w:cs="Times New Roman"/>
        </w:rPr>
        <w:t xml:space="preserve"> В случае, если по окончании срока подачи Заявок подана только одна Заявка, при условии соответст</w:t>
      </w:r>
      <w:r>
        <w:rPr>
          <w:rFonts w:ascii="Times New Roman" w:eastAsia="Times New Roman" w:hAnsi="Times New Roman" w:cs="Times New Roman"/>
        </w:rPr>
        <w:t xml:space="preserve">вия Заявки и Заявителя, подавшего указанную Заявку, всем требованиям, указанным в Извещении, Арендодатель в </w:t>
      </w:r>
      <w:r>
        <w:rPr>
          <w:rFonts w:ascii="Times New Roman" w:eastAsia="Times New Roman" w:hAnsi="Times New Roman" w:cs="Times New Roman"/>
        </w:rPr>
        <w:lastRenderedPageBreak/>
        <w:t>течение 10 (десяти) дней со дня рассмотрения указанной Заявки направляет Заявителю 3 (три) экземпляра подписанного проекта договора аренды земельног</w:t>
      </w:r>
      <w:r>
        <w:rPr>
          <w:rFonts w:ascii="Times New Roman" w:eastAsia="Times New Roman" w:hAnsi="Times New Roman" w:cs="Times New Roman"/>
        </w:rPr>
        <w:t xml:space="preserve">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11.4</w:t>
      </w:r>
      <w:r>
        <w:rPr>
          <w:rFonts w:ascii="Times New Roman" w:eastAsia="Times New Roman" w:hAnsi="Times New Roman" w:cs="Times New Roman"/>
        </w:rPr>
        <w:t xml:space="preserve"> Арендодатель направляет Победителю аукциона 3 (три) экземпляра подписанного проекта договора ар</w:t>
      </w:r>
      <w:r>
        <w:rPr>
          <w:rFonts w:ascii="Times New Roman" w:eastAsia="Times New Roman" w:hAnsi="Times New Roman" w:cs="Times New Roman"/>
        </w:rPr>
        <w:t xml:space="preserve">енды земельного участка в десятидневный срок со дня составления Протокола о результатах аукциона.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11.5.</w:t>
      </w:r>
      <w:r>
        <w:rPr>
          <w:rFonts w:ascii="Times New Roman" w:eastAsia="Times New Roman" w:hAnsi="Times New Roman" w:cs="Times New Roman"/>
        </w:rPr>
        <w:t xml:space="preserve"> Не допускается заключение договора аренды земельного участка ранее чем через 10 (десять) дней со дня размещения информации о результатах аукциона на Оф</w:t>
      </w:r>
      <w:r>
        <w:rPr>
          <w:rFonts w:ascii="Times New Roman" w:eastAsia="Times New Roman" w:hAnsi="Times New Roman" w:cs="Times New Roman"/>
        </w:rPr>
        <w:t xml:space="preserve">ициальном сайте торгов.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11.6.</w:t>
      </w:r>
      <w:r>
        <w:rPr>
          <w:rFonts w:ascii="Times New Roman" w:eastAsia="Times New Roman" w:hAnsi="Times New Roman" w:cs="Times New Roman"/>
        </w:rPr>
        <w:t xml:space="preserve"> Победитель аукциона или иное лицо, с которым заключается договор аренды земельного участка  </w:t>
      </w:r>
      <w:r>
        <w:rPr>
          <w:rFonts w:ascii="Times New Roman" w:eastAsia="Times New Roman" w:hAnsi="Times New Roman" w:cs="Times New Roman"/>
        </w:rPr>
        <w:t xml:space="preserve"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им такого договора.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11.7.</w:t>
      </w:r>
      <w:r>
        <w:rPr>
          <w:rFonts w:ascii="Times New Roman" w:eastAsia="Times New Roman" w:hAnsi="Times New Roman" w:cs="Times New Roman"/>
        </w:rPr>
        <w:t xml:space="preserve"> Если договор аренды земельного участка в течение 30 (тридцати) дней со </w:t>
      </w:r>
      <w:r>
        <w:rPr>
          <w:rFonts w:ascii="Times New Roman" w:eastAsia="Times New Roman" w:hAnsi="Times New Roman" w:cs="Times New Roman"/>
        </w:rPr>
        <w:t>дня направления проекта договора аренды земельного участка Победителю аукциона не был им подписан и представлен Арендодателю, Арендодатель предлагает заключить указанный договор иному Участнику, который сделал предпоследнее предложение о цене Предмета аукц</w:t>
      </w:r>
      <w:r>
        <w:rPr>
          <w:rFonts w:ascii="Times New Roman" w:eastAsia="Times New Roman" w:hAnsi="Times New Roman" w:cs="Times New Roman"/>
        </w:rPr>
        <w:t xml:space="preserve">иона, по цене, предложенной Победителем аукциона. </w:t>
      </w:r>
    </w:p>
    <w:p w:rsidR="00A0732C" w:rsidRDefault="005C505E">
      <w:pPr>
        <w:spacing w:after="44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11.8.</w:t>
      </w:r>
      <w:r>
        <w:rPr>
          <w:rFonts w:ascii="Times New Roman" w:eastAsia="Times New Roman" w:hAnsi="Times New Roman" w:cs="Times New Roman"/>
        </w:rPr>
        <w:t xml:space="preserve"> В случае, если Победитель аукциона или иное лицо, с которым заключается договор аренды земельного участка в соответствии с пунктами 11.2 и 11.3 Извещения, в течение 30 (тридцати) дней со дня направле</w:t>
      </w:r>
      <w:r>
        <w:rPr>
          <w:rFonts w:ascii="Times New Roman" w:eastAsia="Times New Roman" w:hAnsi="Times New Roman" w:cs="Times New Roman"/>
        </w:rPr>
        <w:t>ния Арендодателем проекта указанного договора аренды, не подписал и не представил Арендодателю указанный договор, Арендодатель направляет сведения в Федеральную антимонопольную службу России  (в соответствии с постановлением Правительства Российской Федера</w:t>
      </w:r>
      <w:r>
        <w:rPr>
          <w:rFonts w:ascii="Times New Roman" w:eastAsia="Times New Roman" w:hAnsi="Times New Roman" w:cs="Times New Roman"/>
        </w:rPr>
        <w:t xml:space="preserve">ции от 02.03.2015 № 187 «О внесении изменений в Положение о Федеральной антимонопольной службе») для включения в реестр недобросовестных Участников аукциона. </w:t>
      </w:r>
    </w:p>
    <w:p w:rsidR="00A0732C" w:rsidRDefault="005C505E">
      <w:pPr>
        <w:spacing w:after="286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  <w:b/>
        </w:rPr>
        <w:t>11.9.</w:t>
      </w:r>
      <w:r>
        <w:rPr>
          <w:rFonts w:ascii="Times New Roman" w:eastAsia="Times New Roman" w:hAnsi="Times New Roman" w:cs="Times New Roman"/>
        </w:rPr>
        <w:t xml:space="preserve"> В случае, если в течение 30 (тридцати) дней со дня направления Участнику, который сделал пр</w:t>
      </w:r>
      <w:r>
        <w:rPr>
          <w:rFonts w:ascii="Times New Roman" w:eastAsia="Times New Roman" w:hAnsi="Times New Roman" w:cs="Times New Roman"/>
        </w:rPr>
        <w:t>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или распоря</w:t>
      </w:r>
      <w:r>
        <w:rPr>
          <w:rFonts w:ascii="Times New Roman" w:eastAsia="Times New Roman" w:hAnsi="Times New Roman" w:cs="Times New Roman"/>
        </w:rPr>
        <w:t xml:space="preserve">диться земельным участком иным образом  в соответствии с Земельным кодексом Российской Федерации. </w:t>
      </w:r>
    </w:p>
    <w:p w:rsidR="00A0732C" w:rsidRDefault="005C505E">
      <w:pPr>
        <w:spacing w:after="257" w:line="266" w:lineRule="auto"/>
        <w:ind w:left="1486" w:right="1257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</w:rPr>
        <w:t xml:space="preserve">ВНИМАНИЕ! </w:t>
      </w:r>
    </w:p>
    <w:p w:rsidR="00A0732C" w:rsidRDefault="005C505E">
      <w:pPr>
        <w:spacing w:after="2" w:line="280" w:lineRule="auto"/>
        <w:ind w:left="1279" w:right="488" w:firstLine="451"/>
      </w:pPr>
      <w:r>
        <w:rPr>
          <w:rFonts w:ascii="Times New Roman" w:eastAsia="Times New Roman" w:hAnsi="Times New Roman" w:cs="Times New Roman"/>
          <w:b/>
          <w:color w:val="FF0000"/>
        </w:rPr>
        <w:t xml:space="preserve">Земельный участок может быть предоставлен в собственность в соответствии  с п. 2 ст. 39.3, п. 1 ст. 39.20 Земельного кодекса Российской Федерации </w:t>
      </w:r>
      <w:r>
        <w:rPr>
          <w:rFonts w:ascii="Times New Roman" w:eastAsia="Times New Roman" w:hAnsi="Times New Roman" w:cs="Times New Roman"/>
          <w:b/>
          <w:color w:val="FF0000"/>
        </w:rPr>
        <w:t xml:space="preserve">после государственной </w:t>
      </w:r>
    </w:p>
    <w:p w:rsidR="00A0732C" w:rsidRDefault="005C505E">
      <w:pPr>
        <w:spacing w:after="16" w:line="266" w:lineRule="auto"/>
        <w:ind w:left="1486" w:right="686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</w:rPr>
        <w:t>регистрации права собственности на объект недвижимости, построенный в соответствии  с требованиями действующего законодательства, в том числе Московской области,  на Земельном участке.</w:t>
      </w:r>
      <w:r>
        <w:rPr>
          <w:rFonts w:ascii="Arial" w:eastAsia="Arial" w:hAnsi="Arial" w:cs="Arial"/>
          <w:b/>
          <w:i/>
          <w:sz w:val="28"/>
        </w:rPr>
        <w:t xml:space="preserve"> </w:t>
      </w:r>
    </w:p>
    <w:p w:rsidR="00A0732C" w:rsidRDefault="005C505E">
      <w:pPr>
        <w:spacing w:after="2"/>
        <w:ind w:left="10" w:right="53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t xml:space="preserve">Приложение 1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A0732C" w:rsidRDefault="005C505E">
      <w:pPr>
        <w:spacing w:after="0"/>
        <w:ind w:right="43"/>
        <w:jc w:val="right"/>
      </w:pPr>
      <w:r>
        <w:rPr>
          <w:noProof/>
        </w:rPr>
        <w:lastRenderedPageBreak/>
        <w:drawing>
          <wp:inline distT="0" distB="0" distL="0" distR="0">
            <wp:extent cx="6800850" cy="9191625"/>
            <wp:effectExtent l="0" t="0" r="0" b="0"/>
            <wp:docPr id="2046" name="Picture 2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Picture 20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284"/>
        <w:jc w:val="both"/>
      </w:pPr>
      <w:r>
        <w:rPr>
          <w:noProof/>
        </w:rPr>
        <w:lastRenderedPageBreak/>
        <w:drawing>
          <wp:inline distT="0" distB="0" distL="0" distR="0">
            <wp:extent cx="6800850" cy="9610725"/>
            <wp:effectExtent l="0" t="0" r="0" b="0"/>
            <wp:docPr id="2056" name="Picture 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05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2"/>
        <w:ind w:left="10" w:right="53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Приложение 2 </w:t>
      </w:r>
    </w:p>
    <w:p w:rsidR="00A0732C" w:rsidRDefault="005C505E">
      <w:pPr>
        <w:spacing w:after="0"/>
        <w:ind w:right="12"/>
        <w:jc w:val="right"/>
      </w:pPr>
      <w:r>
        <w:rPr>
          <w:noProof/>
        </w:rPr>
        <w:drawing>
          <wp:inline distT="0" distB="0" distL="0" distR="0">
            <wp:extent cx="6838950" cy="8848725"/>
            <wp:effectExtent l="0" t="0" r="0" b="0"/>
            <wp:docPr id="2069" name="Picture 2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0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5670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567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A0732C" w:rsidRDefault="005C505E">
      <w:pPr>
        <w:spacing w:after="0"/>
        <w:ind w:left="286"/>
      </w:pPr>
      <w:r>
        <w:rPr>
          <w:noProof/>
        </w:rPr>
        <w:drawing>
          <wp:inline distT="0" distB="0" distL="0" distR="0">
            <wp:extent cx="6838950" cy="8848725"/>
            <wp:effectExtent l="0" t="0" r="0" b="0"/>
            <wp:docPr id="2077" name="Picture 2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20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286"/>
      </w:pPr>
      <w:r>
        <w:rPr>
          <w:noProof/>
        </w:rPr>
        <w:lastRenderedPageBreak/>
        <w:drawing>
          <wp:inline distT="0" distB="0" distL="0" distR="0">
            <wp:extent cx="6838950" cy="8848725"/>
            <wp:effectExtent l="0" t="0" r="0" b="0"/>
            <wp:docPr id="2085" name="Picture 2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Picture 20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286"/>
      </w:pPr>
      <w:r>
        <w:rPr>
          <w:noProof/>
        </w:rPr>
        <w:lastRenderedPageBreak/>
        <w:drawing>
          <wp:inline distT="0" distB="0" distL="0" distR="0">
            <wp:extent cx="6838950" cy="8848725"/>
            <wp:effectExtent l="0" t="0" r="0" b="0"/>
            <wp:docPr id="2093" name="Picture 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right="12"/>
        <w:jc w:val="right"/>
      </w:pPr>
      <w:r>
        <w:rPr>
          <w:noProof/>
        </w:rPr>
        <w:lastRenderedPageBreak/>
        <w:drawing>
          <wp:inline distT="0" distB="0" distL="0" distR="0">
            <wp:extent cx="6838950" cy="8848725"/>
            <wp:effectExtent l="0" t="0" r="0" b="0"/>
            <wp:docPr id="2105" name="Picture 2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Picture 210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271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A0732C" w:rsidRDefault="005C505E">
      <w:pPr>
        <w:spacing w:after="2"/>
        <w:ind w:left="10" w:right="53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Приложение 3 </w:t>
      </w:r>
    </w:p>
    <w:p w:rsidR="00A0732C" w:rsidRDefault="005C505E">
      <w:pPr>
        <w:spacing w:after="0"/>
        <w:ind w:left="271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right="7"/>
        <w:jc w:val="right"/>
      </w:pPr>
      <w:r>
        <w:rPr>
          <w:noProof/>
        </w:rPr>
        <w:drawing>
          <wp:inline distT="0" distB="0" distL="0" distR="0">
            <wp:extent cx="6840856" cy="4164330"/>
            <wp:effectExtent l="0" t="0" r="0" b="0"/>
            <wp:docPr id="2122" name="Picture 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Picture 21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6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7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right="65"/>
        <w:jc w:val="right"/>
      </w:pPr>
      <w:r>
        <w:rPr>
          <w:noProof/>
        </w:rPr>
        <w:drawing>
          <wp:inline distT="0" distB="0" distL="0" distR="0">
            <wp:extent cx="6767195" cy="4067048"/>
            <wp:effectExtent l="0" t="0" r="0" b="0"/>
            <wp:docPr id="2124" name="Picture 2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Picture 21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7195" cy="406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7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7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A0732C" w:rsidRDefault="005C505E">
      <w:pPr>
        <w:spacing w:after="2"/>
        <w:ind w:left="10" w:right="53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t xml:space="preserve">Приложение 4 </w:t>
      </w:r>
    </w:p>
    <w:p w:rsidR="00A0732C" w:rsidRDefault="005C505E">
      <w:pPr>
        <w:spacing w:after="0"/>
        <w:ind w:right="43"/>
        <w:jc w:val="right"/>
      </w:pPr>
      <w:r>
        <w:rPr>
          <w:noProof/>
        </w:rPr>
        <w:lastRenderedPageBreak/>
        <w:drawing>
          <wp:inline distT="0" distB="0" distL="0" distR="0">
            <wp:extent cx="6791325" cy="9144000"/>
            <wp:effectExtent l="0" t="0" r="0" b="0"/>
            <wp:docPr id="2136" name="Picture 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Picture 21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567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A0732C" w:rsidRDefault="005C505E">
      <w:pPr>
        <w:spacing w:after="0"/>
        <w:ind w:left="316"/>
      </w:pPr>
      <w:r>
        <w:rPr>
          <w:noProof/>
        </w:rPr>
        <w:lastRenderedPageBreak/>
        <w:drawing>
          <wp:inline distT="0" distB="0" distL="0" distR="0">
            <wp:extent cx="6791325" cy="9601200"/>
            <wp:effectExtent l="0" t="0" r="0" b="0"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16"/>
      </w:pPr>
      <w:r>
        <w:rPr>
          <w:noProof/>
        </w:rPr>
        <w:lastRenderedPageBreak/>
        <w:drawing>
          <wp:inline distT="0" distB="0" distL="0" distR="0">
            <wp:extent cx="6791325" cy="9601200"/>
            <wp:effectExtent l="0" t="0" r="0" b="0"/>
            <wp:docPr id="2152" name="Picture 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16"/>
      </w:pPr>
      <w:r>
        <w:rPr>
          <w:noProof/>
        </w:rPr>
        <w:lastRenderedPageBreak/>
        <w:drawing>
          <wp:inline distT="0" distB="0" distL="0" distR="0">
            <wp:extent cx="6791325" cy="9601200"/>
            <wp:effectExtent l="0" t="0" r="0" b="0"/>
            <wp:docPr id="2160" name="Picture 2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Picture 21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16"/>
        <w:jc w:val="both"/>
      </w:pPr>
      <w:r>
        <w:rPr>
          <w:noProof/>
        </w:rPr>
        <w:lastRenderedPageBreak/>
        <w:drawing>
          <wp:inline distT="0" distB="0" distL="0" distR="0">
            <wp:extent cx="6791325" cy="9610725"/>
            <wp:effectExtent l="0" t="0" r="0" b="0"/>
            <wp:docPr id="2169" name="Picture 2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" name="Picture 21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316"/>
      </w:pPr>
      <w:r>
        <w:rPr>
          <w:noProof/>
        </w:rPr>
        <w:lastRenderedPageBreak/>
        <w:drawing>
          <wp:inline distT="0" distB="0" distL="0" distR="0">
            <wp:extent cx="6791325" cy="9610725"/>
            <wp:effectExtent l="0" t="0" r="0" b="0"/>
            <wp:docPr id="2177" name="Picture 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" name="Picture 217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16"/>
      </w:pPr>
      <w:r>
        <w:rPr>
          <w:noProof/>
        </w:rPr>
        <w:lastRenderedPageBreak/>
        <w:drawing>
          <wp:inline distT="0" distB="0" distL="0" distR="0">
            <wp:extent cx="6791325" cy="9610725"/>
            <wp:effectExtent l="0" t="0" r="0" b="0"/>
            <wp:docPr id="2185" name="Picture 2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" name="Picture 21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16"/>
        <w:jc w:val="both"/>
      </w:pPr>
      <w:r>
        <w:rPr>
          <w:noProof/>
        </w:rPr>
        <w:lastRenderedPageBreak/>
        <w:drawing>
          <wp:inline distT="0" distB="0" distL="0" distR="0">
            <wp:extent cx="6791325" cy="9610725"/>
            <wp:effectExtent l="0" t="0" r="0" b="0"/>
            <wp:docPr id="2194" name="Picture 2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Picture 219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6800850" cy="9610725"/>
            <wp:effectExtent l="0" t="0" r="0" b="0"/>
            <wp:docPr id="2202" name="Picture 2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Picture 220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6800850" cy="9610725"/>
            <wp:effectExtent l="0" t="0" r="0" b="0"/>
            <wp:docPr id="2210" name="Picture 2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Picture 221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6800850" cy="9610725"/>
            <wp:effectExtent l="0" t="0" r="0" b="0"/>
            <wp:docPr id="2218" name="Picture 2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Picture 221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284"/>
        <w:jc w:val="both"/>
      </w:pPr>
      <w:r>
        <w:rPr>
          <w:noProof/>
        </w:rPr>
        <w:lastRenderedPageBreak/>
        <w:drawing>
          <wp:inline distT="0" distB="0" distL="0" distR="0">
            <wp:extent cx="6800850" cy="9610725"/>
            <wp:effectExtent l="0" t="0" r="0" b="0"/>
            <wp:docPr id="2228" name="Picture 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Picture 22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1"/>
        <w:spacing w:after="0"/>
        <w:ind w:left="9382" w:right="0"/>
      </w:pPr>
      <w:r>
        <w:lastRenderedPageBreak/>
        <w:t xml:space="preserve">Приложение 5 </w:t>
      </w:r>
    </w:p>
    <w:p w:rsidR="00A0732C" w:rsidRDefault="005C505E">
      <w:pPr>
        <w:spacing w:after="0"/>
        <w:ind w:right="70"/>
        <w:jc w:val="right"/>
      </w:pPr>
      <w:r>
        <w:rPr>
          <w:noProof/>
        </w:rPr>
        <w:lastRenderedPageBreak/>
        <w:drawing>
          <wp:inline distT="0" distB="0" distL="0" distR="0">
            <wp:extent cx="6800850" cy="9363075"/>
            <wp:effectExtent l="0" t="0" r="0" b="0"/>
            <wp:docPr id="2239" name="Picture 2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Picture 223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236"/>
        <w:jc w:val="both"/>
      </w:pPr>
      <w:r>
        <w:rPr>
          <w:noProof/>
        </w:rPr>
        <w:lastRenderedPageBreak/>
        <w:drawing>
          <wp:inline distT="0" distB="0" distL="0" distR="0">
            <wp:extent cx="9640443" cy="4361181"/>
            <wp:effectExtent l="0" t="0" r="0" b="0"/>
            <wp:docPr id="2248" name="Picture 2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Picture 22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9640443" cy="43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4"/>
        <w:jc w:val="both"/>
      </w:pPr>
      <w:r>
        <w:rPr>
          <w:noProof/>
        </w:rPr>
        <w:lastRenderedPageBreak/>
        <w:drawing>
          <wp:inline distT="0" distB="0" distL="0" distR="0">
            <wp:extent cx="6800850" cy="9610725"/>
            <wp:effectExtent l="0" t="0" r="0" b="0"/>
            <wp:docPr id="2257" name="Picture 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Picture 225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6783070" cy="9608185"/>
            <wp:effectExtent l="0" t="0" r="0" b="0"/>
            <wp:docPr id="2265" name="Picture 2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Picture 226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96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6783070" cy="9608185"/>
            <wp:effectExtent l="0" t="0" r="0" b="0"/>
            <wp:docPr id="2273" name="Picture 2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Picture 227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96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6783070" cy="9608185"/>
            <wp:effectExtent l="0" t="0" r="0" b="0"/>
            <wp:docPr id="2281" name="Picture 2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Picture 228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96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6783070" cy="9608185"/>
            <wp:effectExtent l="0" t="0" r="0" b="0"/>
            <wp:docPr id="2289" name="Picture 2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Picture 228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96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6783070" cy="9608185"/>
            <wp:effectExtent l="0" t="0" r="0" b="0"/>
            <wp:docPr id="2297" name="Picture 2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" name="Picture 229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96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right="279"/>
        <w:jc w:val="right"/>
      </w:pPr>
      <w:r>
        <w:rPr>
          <w:noProof/>
        </w:rPr>
        <w:lastRenderedPageBreak/>
        <w:drawing>
          <wp:inline distT="0" distB="0" distL="0" distR="0">
            <wp:extent cx="6659753" cy="9433560"/>
            <wp:effectExtent l="0" t="0" r="0" b="0"/>
            <wp:docPr id="2308" name="Picture 2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Picture 230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59753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A0732C" w:rsidRDefault="005C505E">
      <w:pPr>
        <w:spacing w:after="2"/>
        <w:ind w:left="10" w:right="53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t xml:space="preserve">Приложение 6 </w:t>
      </w:r>
    </w:p>
    <w:p w:rsidR="00A0732C" w:rsidRDefault="005C505E">
      <w:pPr>
        <w:pStyle w:val="2"/>
        <w:ind w:left="1378" w:right="1153"/>
      </w:pPr>
      <w:r>
        <w:rPr>
          <w:sz w:val="10"/>
        </w:rPr>
        <w:t xml:space="preserve"> </w:t>
      </w:r>
      <w:r>
        <w:t>ФОРМА ЗАЯВКИ НА УЧАСТИЕ В АУКЦИОНЕ В ЭЛЕКТРОННОЙ ФОРМЕ</w:t>
      </w:r>
      <w:r>
        <w:rPr>
          <w:sz w:val="22"/>
        </w:rPr>
        <w:t xml:space="preserve"> </w:t>
      </w:r>
    </w:p>
    <w:p w:rsidR="00A0732C" w:rsidRDefault="005C505E">
      <w:pPr>
        <w:spacing w:after="198"/>
        <w:ind w:left="283"/>
      </w:pPr>
      <w:r>
        <w:rPr>
          <w:rFonts w:ascii="Times New Roman" w:eastAsia="Times New Roman" w:hAnsi="Times New Roman" w:cs="Times New Roman"/>
          <w:b/>
          <w:sz w:val="2"/>
        </w:rPr>
        <w:t xml:space="preserve"> </w:t>
      </w:r>
    </w:p>
    <w:p w:rsidR="00A0732C" w:rsidRDefault="005C505E">
      <w:pPr>
        <w:spacing w:after="0" w:line="279" w:lineRule="auto"/>
        <w:ind w:left="142" w:right="7837"/>
      </w:pPr>
      <w:r>
        <w:rPr>
          <w:rFonts w:ascii="Times New Roman" w:eastAsia="Times New Roman" w:hAnsi="Times New Roman" w:cs="Times New Roman"/>
          <w:b/>
          <w:sz w:val="19"/>
        </w:rPr>
        <w:t>В Аукционную комиссию</w:t>
      </w:r>
      <w:r>
        <w:rPr>
          <w:rFonts w:ascii="Times New Roman" w:eastAsia="Times New Roman" w:hAnsi="Times New Roman" w:cs="Times New Roman"/>
          <w:sz w:val="19"/>
        </w:rP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Заявитель</w:t>
      </w:r>
      <w:r>
        <w:rPr>
          <w:rFonts w:ascii="Times New Roman" w:eastAsia="Times New Roman" w:hAnsi="Times New Roman" w:cs="Times New Roman"/>
          <w:sz w:val="19"/>
        </w:rPr>
        <w:t xml:space="preserve">  </w:t>
      </w:r>
    </w:p>
    <w:p w:rsidR="00A0732C" w:rsidRDefault="005C505E">
      <w:pPr>
        <w:spacing w:after="1"/>
        <w:ind w:left="10" w:hanging="10"/>
      </w:pPr>
      <w:r>
        <w:rPr>
          <w:rFonts w:ascii="Times New Roman" w:eastAsia="Times New Roman" w:hAnsi="Times New Roman" w:cs="Times New Roman"/>
          <w:sz w:val="19"/>
        </w:rPr>
        <w:t xml:space="preserve">_________________________________________________________________________________________________________________ </w:t>
      </w:r>
    </w:p>
    <w:p w:rsidR="00A0732C" w:rsidRDefault="005C505E">
      <w:pPr>
        <w:spacing w:after="0"/>
        <w:ind w:left="87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           </w:t>
      </w:r>
      <w:r>
        <w:rPr>
          <w:rFonts w:ascii="Times New Roman" w:eastAsia="Times New Roman" w:hAnsi="Times New Roman" w:cs="Times New Roman"/>
          <w:sz w:val="16"/>
        </w:rPr>
        <w:t xml:space="preserve">(Ф.И.О., гражданина,  индивидуального предпринимателя, </w:t>
      </w:r>
    </w:p>
    <w:p w:rsidR="00A0732C" w:rsidRDefault="005C505E">
      <w:pPr>
        <w:spacing w:after="0"/>
        <w:ind w:left="87" w:right="139" w:hanging="10"/>
        <w:jc w:val="center"/>
      </w:pPr>
      <w:r>
        <w:rPr>
          <w:rFonts w:ascii="Times New Roman" w:eastAsia="Times New Roman" w:hAnsi="Times New Roman" w:cs="Times New Roman"/>
          <w:sz w:val="16"/>
        </w:rPr>
        <w:t>наименование юридического лица с указанием организационно-правовой формы)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A0732C" w:rsidRDefault="005C505E">
      <w:pPr>
        <w:spacing w:after="1"/>
        <w:ind w:left="137" w:hanging="10"/>
      </w:pPr>
      <w:r>
        <w:rPr>
          <w:rFonts w:ascii="Times New Roman" w:eastAsia="Times New Roman" w:hAnsi="Times New Roman" w:cs="Times New Roman"/>
          <w:b/>
          <w:sz w:val="19"/>
        </w:rPr>
        <w:t>в лице</w:t>
      </w:r>
      <w:r>
        <w:rPr>
          <w:rFonts w:ascii="Times New Roman" w:eastAsia="Times New Roman" w:hAnsi="Times New Roman" w:cs="Times New Roman"/>
          <w:sz w:val="19"/>
        </w:rPr>
        <w:t xml:space="preserve"> __________________________________________________________________________________________________________ </w:t>
      </w:r>
    </w:p>
    <w:p w:rsidR="00A0732C" w:rsidRDefault="005C505E">
      <w:pPr>
        <w:spacing w:after="0"/>
        <w:ind w:left="1488"/>
      </w:pPr>
      <w:r>
        <w:rPr>
          <w:rFonts w:ascii="Times New Roman" w:eastAsia="Times New Roman" w:hAnsi="Times New Roman" w:cs="Times New Roman"/>
          <w:sz w:val="16"/>
        </w:rPr>
        <w:t>(Ф.И.О. руководителя юридического лица или уполномоченного лица, лица действующего на основании доверенности)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A0732C" w:rsidRDefault="005C505E">
      <w:pPr>
        <w:spacing w:after="94"/>
        <w:ind w:left="137" w:hanging="10"/>
      </w:pPr>
      <w:r>
        <w:rPr>
          <w:rFonts w:ascii="Times New Roman" w:eastAsia="Times New Roman" w:hAnsi="Times New Roman" w:cs="Times New Roman"/>
          <w:b/>
          <w:sz w:val="19"/>
        </w:rPr>
        <w:t>действующего на основании</w:t>
      </w:r>
      <w:r>
        <w:rPr>
          <w:rFonts w:ascii="Times New Roman" w:eastAsia="Times New Roman" w:hAnsi="Times New Roman" w:cs="Times New Roman"/>
          <w:b/>
          <w:sz w:val="19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b/>
          <w:sz w:val="19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19"/>
        </w:rPr>
        <w:t>__</w:t>
      </w:r>
      <w:r>
        <w:rPr>
          <w:rFonts w:ascii="Times New Roman" w:eastAsia="Times New Roman" w:hAnsi="Times New Roman" w:cs="Times New Roman"/>
          <w:sz w:val="19"/>
        </w:rPr>
        <w:t>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:rsidR="00A0732C" w:rsidRDefault="005C505E">
      <w:pPr>
        <w:spacing w:after="0"/>
        <w:ind w:left="87" w:hanging="10"/>
        <w:jc w:val="center"/>
      </w:pPr>
      <w:r>
        <w:rPr>
          <w:rFonts w:ascii="Times New Roman" w:eastAsia="Times New Roman" w:hAnsi="Times New Roman" w:cs="Times New Roman"/>
          <w:sz w:val="18"/>
        </w:rPr>
        <w:t>(</w:t>
      </w:r>
      <w:r>
        <w:rPr>
          <w:rFonts w:ascii="Times New Roman" w:eastAsia="Times New Roman" w:hAnsi="Times New Roman" w:cs="Times New Roman"/>
          <w:sz w:val="16"/>
        </w:rPr>
        <w:t>Устав, Положение, Соглашение, Доверенности и т.д</w:t>
      </w:r>
      <w:r>
        <w:rPr>
          <w:rFonts w:ascii="Times New Roman" w:eastAsia="Times New Roman" w:hAnsi="Times New Roman" w:cs="Times New Roman"/>
          <w:sz w:val="28"/>
          <w:vertAlign w:val="superscript"/>
        </w:rPr>
        <w:t>.)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10918" w:type="dxa"/>
        <w:tblInd w:w="140" w:type="dxa"/>
        <w:tblCellMar>
          <w:top w:w="75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918"/>
      </w:tblGrid>
      <w:tr w:rsidR="00A0732C">
        <w:trPr>
          <w:trHeight w:val="1301"/>
        </w:trPr>
        <w:tc>
          <w:tcPr>
            <w:tcW w:w="10918" w:type="dxa"/>
            <w:tcBorders>
              <w:top w:val="double" w:sz="9" w:space="0" w:color="C0C0C0"/>
              <w:left w:val="double" w:sz="9" w:space="0" w:color="C0C0C0"/>
              <w:bottom w:val="double" w:sz="9" w:space="0" w:color="C0C0C0"/>
              <w:right w:val="double" w:sz="9" w:space="0" w:color="C0C0C0"/>
            </w:tcBorders>
          </w:tcPr>
          <w:p w:rsidR="00A0732C" w:rsidRDefault="005C505E">
            <w:pPr>
              <w:spacing w:after="0" w:line="279" w:lineRule="auto"/>
              <w:ind w:right="428"/>
            </w:pPr>
            <w:r>
              <w:rPr>
                <w:rFonts w:ascii="Times New Roman" w:eastAsia="Times New Roman" w:hAnsi="Times New Roman" w:cs="Times New Roman"/>
                <w:sz w:val="18"/>
              </w:rPr>
              <w:t>Паспортные данные Заявителя: серия……………………№ ………………………………., дата выдачи «…....» ………………..….... кем выдан………………………………………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………………….…………………………………………………………………………. Адрес: ………………….……………………………………………………………….……………………………………………………. </w:t>
            </w:r>
          </w:p>
          <w:p w:rsidR="00A0732C" w:rsidRDefault="005C505E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Контактный телефон ……………………….……………………………………………………………………………………………….. </w:t>
            </w:r>
          </w:p>
          <w:p w:rsidR="00A0732C" w:rsidRDefault="005C505E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ОГРНИП ………………………………………………………………………………………………………………………………….. 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ИНН………………………………….. КПП ……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………………………………… ОГРН…………………………………………………. </w:t>
            </w:r>
          </w:p>
        </w:tc>
      </w:tr>
      <w:tr w:rsidR="00A0732C">
        <w:trPr>
          <w:trHeight w:val="1244"/>
        </w:trPr>
        <w:tc>
          <w:tcPr>
            <w:tcW w:w="10918" w:type="dxa"/>
            <w:tcBorders>
              <w:top w:val="double" w:sz="9" w:space="0" w:color="C0C0C0"/>
              <w:left w:val="double" w:sz="9" w:space="0" w:color="C0C0C0"/>
              <w:bottom w:val="double" w:sz="9" w:space="0" w:color="C0C0C0"/>
              <w:right w:val="double" w:sz="9" w:space="0" w:color="C0C0C0"/>
            </w:tcBorders>
          </w:tcPr>
          <w:p w:rsidR="00A0732C" w:rsidRDefault="005C505E">
            <w:pPr>
              <w:spacing w:after="2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Представитель Заявителя</w:t>
            </w:r>
            <w:r>
              <w:rPr>
                <w:rFonts w:ascii="Times New Roman" w:eastAsia="Times New Roman" w:hAnsi="Times New Roman" w:cs="Times New Roman"/>
                <w:b/>
                <w:sz w:val="1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</w:rPr>
              <w:t>……………………………………(Ф.И.О.)…………………………………………………………..…….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  <w:p w:rsidR="00A0732C" w:rsidRDefault="005C505E">
            <w:pPr>
              <w:spacing w:after="1" w:line="277" w:lineRule="auto"/>
              <w:ind w:right="488"/>
            </w:pPr>
            <w:r>
              <w:rPr>
                <w:rFonts w:ascii="Times New Roman" w:eastAsia="Times New Roman" w:hAnsi="Times New Roman" w:cs="Times New Roman"/>
                <w:sz w:val="18"/>
              </w:rPr>
              <w:t>Паспортные данные представителя: серия …………....……№ ………………., дата выдачи «…....» ……...………………...….......... кем выдан ..………………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……………………………….……………………………..………………………………………................... Адрес:…………………………………………………………………………………………………………………………………………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Контактный телефон ……..…………………………………………………………………………………………………………….…… </w:t>
            </w:r>
          </w:p>
        </w:tc>
      </w:tr>
    </w:tbl>
    <w:p w:rsidR="00A0732C" w:rsidRDefault="005C505E">
      <w:pPr>
        <w:spacing w:after="0" w:line="277" w:lineRule="auto"/>
        <w:ind w:left="142" w:right="65" w:hanging="286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18"/>
        </w:rPr>
        <w:t>принял решение об участии в аукционе в электронной форме, и обяз</w:t>
      </w:r>
      <w:r>
        <w:rPr>
          <w:rFonts w:ascii="Times New Roman" w:eastAsia="Times New Roman" w:hAnsi="Times New Roman" w:cs="Times New Roman"/>
          <w:b/>
          <w:sz w:val="18"/>
        </w:rPr>
        <w:t xml:space="preserve">уется обеспечить поступление задатка в размере _____________________________ руб. </w:t>
      </w:r>
      <w:r>
        <w:rPr>
          <w:rFonts w:ascii="Times New Roman" w:eastAsia="Times New Roman" w:hAnsi="Times New Roman" w:cs="Times New Roman"/>
          <w:sz w:val="18"/>
        </w:rPr>
        <w:t xml:space="preserve">__________________________(сумма прописью), </w:t>
      </w:r>
      <w:r>
        <w:rPr>
          <w:rFonts w:ascii="Times New Roman" w:eastAsia="Times New Roman" w:hAnsi="Times New Roman" w:cs="Times New Roman"/>
          <w:b/>
          <w:sz w:val="18"/>
        </w:rPr>
        <w:t>в сроки и в порядке, установленные  в Извещении о проведении аукциона в электронной форме, и в соответствии с Регламентом Оператор</w:t>
      </w:r>
      <w:r>
        <w:rPr>
          <w:rFonts w:ascii="Times New Roman" w:eastAsia="Times New Roman" w:hAnsi="Times New Roman" w:cs="Times New Roman"/>
          <w:b/>
          <w:sz w:val="18"/>
        </w:rPr>
        <w:t xml:space="preserve">а электронной площадки. </w:t>
      </w:r>
    </w:p>
    <w:p w:rsidR="00A0732C" w:rsidRDefault="005C505E">
      <w:pPr>
        <w:spacing w:after="138"/>
        <w:ind w:left="283"/>
      </w:pPr>
      <w:r>
        <w:rPr>
          <w:rFonts w:ascii="Times New Roman" w:eastAsia="Times New Roman" w:hAnsi="Times New Roman" w:cs="Times New Roman"/>
          <w:b/>
          <w:sz w:val="6"/>
        </w:rPr>
        <w:t xml:space="preserve"> </w:t>
      </w:r>
    </w:p>
    <w:p w:rsidR="00A0732C" w:rsidRDefault="005C505E">
      <w:pPr>
        <w:numPr>
          <w:ilvl w:val="0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Заявитель обязуется: </w:t>
      </w:r>
    </w:p>
    <w:p w:rsidR="00A0732C" w:rsidRDefault="005C505E">
      <w:pPr>
        <w:numPr>
          <w:ilvl w:val="1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>Соблюдать условия и порядок проведения аукциона в электронной форме, содержащиеся в Извещении о проведении аукциона  в электронной форме и Регламенте Оператора электронной площадки</w:t>
      </w:r>
      <w:r>
        <w:rPr>
          <w:rFonts w:ascii="Times New Roman" w:eastAsia="Times New Roman" w:hAnsi="Times New Roman" w:cs="Times New Roman"/>
          <w:sz w:val="18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18"/>
        </w:rPr>
        <w:t xml:space="preserve">. </w:t>
      </w:r>
    </w:p>
    <w:p w:rsidR="00A0732C" w:rsidRDefault="005C505E">
      <w:pPr>
        <w:numPr>
          <w:ilvl w:val="1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В случае признания Победителем аукциона в электронной форме, а также в иных случаях, предусмотренных пунктами 13 и 14  статьи 39.12 Земельного кодекса Российской Федерации, заключить договор с Арендодателем (Продавцом) в соответствии с порядком, сроками и </w:t>
      </w:r>
      <w:r>
        <w:rPr>
          <w:rFonts w:ascii="Times New Roman" w:eastAsia="Times New Roman" w:hAnsi="Times New Roman" w:cs="Times New Roman"/>
          <w:sz w:val="18"/>
        </w:rPr>
        <w:t xml:space="preserve">требованиями, установленными Извещением о проведении аукциона в электронной форме и договором. </w:t>
      </w:r>
    </w:p>
    <w:p w:rsidR="00A0732C" w:rsidRDefault="005C505E">
      <w:pPr>
        <w:numPr>
          <w:ilvl w:val="0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 договора и Регламента Оператора э</w:t>
      </w:r>
      <w:r>
        <w:rPr>
          <w:rFonts w:ascii="Times New Roman" w:eastAsia="Times New Roman" w:hAnsi="Times New Roman" w:cs="Times New Roman"/>
          <w:sz w:val="18"/>
        </w:rPr>
        <w:t xml:space="preserve">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rFonts w:ascii="Times New Roman" w:eastAsia="Times New Roman" w:hAnsi="Times New Roman" w:cs="Times New Roman"/>
          <w:b/>
          <w:sz w:val="18"/>
        </w:rPr>
        <w:t>и не имеет претензий к ним</w:t>
      </w:r>
      <w:r>
        <w:rPr>
          <w:rFonts w:ascii="Times New Roman" w:eastAsia="Times New Roman" w:hAnsi="Times New Roman" w:cs="Times New Roman"/>
          <w:sz w:val="18"/>
        </w:rPr>
        <w:t xml:space="preserve">. </w:t>
      </w:r>
    </w:p>
    <w:p w:rsidR="00A0732C" w:rsidRDefault="005C505E">
      <w:pPr>
        <w:numPr>
          <w:ilvl w:val="0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Заявитель извещен о том, что он вправе отозвать Заявку в </w:t>
      </w:r>
      <w:r>
        <w:rPr>
          <w:rFonts w:ascii="Times New Roman" w:eastAsia="Times New Roman" w:hAnsi="Times New Roman" w:cs="Times New Roman"/>
          <w:sz w:val="18"/>
        </w:rPr>
        <w:t xml:space="preserve">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 </w:t>
      </w:r>
    </w:p>
    <w:p w:rsidR="00A0732C" w:rsidRDefault="005C505E">
      <w:pPr>
        <w:numPr>
          <w:ilvl w:val="0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>Ответственность за достоверность представленных документов</w:t>
      </w:r>
      <w:r>
        <w:rPr>
          <w:rFonts w:ascii="Times New Roman" w:eastAsia="Times New Roman" w:hAnsi="Times New Roman" w:cs="Times New Roman"/>
          <w:sz w:val="18"/>
        </w:rPr>
        <w:t xml:space="preserve"> и информации несет Заявитель.  </w:t>
      </w:r>
    </w:p>
    <w:p w:rsidR="00A0732C" w:rsidRDefault="005C505E">
      <w:pPr>
        <w:numPr>
          <w:ilvl w:val="0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</w:t>
      </w:r>
      <w:r>
        <w:rPr>
          <w:rFonts w:ascii="Times New Roman" w:eastAsia="Times New Roman" w:hAnsi="Times New Roman" w:cs="Times New Roman"/>
          <w:sz w:val="18"/>
        </w:rPr>
        <w:t xml:space="preserve">и они ему понятны. </w:t>
      </w:r>
    </w:p>
    <w:p w:rsidR="00A0732C" w:rsidRDefault="005C505E">
      <w:pPr>
        <w:numPr>
          <w:ilvl w:val="0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>Заявитель заявляет о своем соответствии условиям отнесения к субъектам малого и среднего предпринимательства в соответствии  с частью 5 статьи 4 Федерального закона от 24.07.2007 № 209-ФЗ «О развитии малого и среднего предпринимательств</w:t>
      </w:r>
      <w:r>
        <w:rPr>
          <w:rFonts w:ascii="Times New Roman" w:eastAsia="Times New Roman" w:hAnsi="Times New Roman" w:cs="Times New Roman"/>
          <w:sz w:val="18"/>
        </w:rPr>
        <w:t xml:space="preserve">а в Российской </w:t>
      </w:r>
    </w:p>
    <w:p w:rsidR="00A0732C" w:rsidRDefault="005C505E">
      <w:pPr>
        <w:spacing w:after="9" w:line="270" w:lineRule="auto"/>
        <w:ind w:left="283" w:right="51"/>
        <w:jc w:val="both"/>
      </w:pPr>
      <w:r>
        <w:rPr>
          <w:rFonts w:ascii="Times New Roman" w:eastAsia="Times New Roman" w:hAnsi="Times New Roman" w:cs="Times New Roman"/>
          <w:sz w:val="18"/>
        </w:rPr>
        <w:t>Федерации» (в случае проведения аукциона в электронной форме, участниками которого могут быть только субъекты малого  и среднего предпринимательства)</w:t>
      </w:r>
      <w:r>
        <w:rPr>
          <w:rFonts w:ascii="Times New Roman" w:eastAsia="Times New Roman" w:hAnsi="Times New Roman" w:cs="Times New Roman"/>
          <w:sz w:val="18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17"/>
        </w:rPr>
        <w:t>.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A0732C" w:rsidRDefault="005C505E">
      <w:pPr>
        <w:numPr>
          <w:ilvl w:val="0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>Заявитель осведомлен и согласен с тем, что Арендодатель (Продавец)/Организатор аукциона</w:t>
      </w:r>
      <w:r>
        <w:rPr>
          <w:rFonts w:ascii="Times New Roman" w:eastAsia="Times New Roman" w:hAnsi="Times New Roman" w:cs="Times New Roman"/>
          <w:sz w:val="18"/>
        </w:rPr>
        <w:t xml:space="preserve"> в электронной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 о </w:t>
      </w:r>
      <w:r>
        <w:rPr>
          <w:rFonts w:ascii="Times New Roman" w:eastAsia="Times New Roman" w:hAnsi="Times New Roman" w:cs="Times New Roman"/>
          <w:sz w:val="18"/>
        </w:rPr>
        <w:lastRenderedPageBreak/>
        <w:t>проведении аукциона в электронной форме, а также приостановлением процедуры проведения ау</w:t>
      </w:r>
      <w:r>
        <w:rPr>
          <w:rFonts w:ascii="Times New Roman" w:eastAsia="Times New Roman" w:hAnsi="Times New Roman" w:cs="Times New Roman"/>
          <w:sz w:val="18"/>
        </w:rPr>
        <w:t>кциона в электронной форме. При этом Заявитель считается уведомленным об отмене аукциона в электронной форме, внесении изменений в Извещение  о проведении аукциона в электронной форме с даты публикации информации об отмене аукциона в электронной форме, вне</w:t>
      </w:r>
      <w:r>
        <w:rPr>
          <w:rFonts w:ascii="Times New Roman" w:eastAsia="Times New Roman" w:hAnsi="Times New Roman" w:cs="Times New Roman"/>
          <w:sz w:val="18"/>
        </w:rPr>
        <w:t>сении изменений в Извещение о проведении аукциона в электронной форме на официальном сайте торгов Российской Федерации в информационнотелекоммуникационной сети «Интернет» для размещения информации о проведении торгов www.torgi.gov.ru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 xml:space="preserve"> и сайте Оператора</w: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>элек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>тронной площадки</w:t>
      </w:r>
      <w:r>
        <w:rPr>
          <w:rFonts w:ascii="Times New Roman" w:eastAsia="Times New Roman" w:hAnsi="Times New Roman" w:cs="Times New Roman"/>
          <w:sz w:val="18"/>
        </w:rPr>
        <w:t xml:space="preserve">. </w:t>
      </w:r>
    </w:p>
    <w:p w:rsidR="00A0732C" w:rsidRDefault="005C505E">
      <w:pPr>
        <w:numPr>
          <w:ilvl w:val="0"/>
          <w:numId w:val="11"/>
        </w:numPr>
        <w:spacing w:after="9" w:line="270" w:lineRule="auto"/>
        <w:ind w:left="279" w:right="51" w:hanging="152"/>
        <w:jc w:val="both"/>
      </w:pPr>
      <w:r>
        <w:rPr>
          <w:rFonts w:ascii="Times New Roman" w:eastAsia="Times New Roman" w:hAnsi="Times New Roman" w:cs="Times New Roman"/>
          <w:sz w:val="18"/>
        </w:rPr>
        <w:t>В соответствии с Федеральным законом от 27.07.2006 № 152-ФЗ «О персональных данных» (далее - Федеральный закон от 27.07.2006  № 152-ФЗ), подавая Заявку, Заявитель дает согласие на обработку персональных данных, указанных выше и содержащи</w:t>
      </w:r>
      <w:r>
        <w:rPr>
          <w:rFonts w:ascii="Times New Roman" w:eastAsia="Times New Roman" w:hAnsi="Times New Roman" w:cs="Times New Roman"/>
          <w:sz w:val="18"/>
        </w:rPr>
        <w:t>хся 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</w:t>
      </w:r>
      <w:r>
        <w:rPr>
          <w:rFonts w:ascii="Times New Roman" w:eastAsia="Times New Roman" w:hAnsi="Times New Roman" w:cs="Times New Roman"/>
          <w:sz w:val="18"/>
        </w:rPr>
        <w:t>ание, блокирование, уничтожение персональных данных, описание способов обработки данных приведено в Федеральном законе от 27.07.2006  № 152-ФЗ), а также на передачу такой информации третьим лицам, в случаях, установленных нормативными документами вышестоящ</w:t>
      </w:r>
      <w:r>
        <w:rPr>
          <w:rFonts w:ascii="Times New Roman" w:eastAsia="Times New Roman" w:hAnsi="Times New Roman" w:cs="Times New Roman"/>
          <w:sz w:val="18"/>
        </w:rPr>
        <w:t>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 152-ФЗ, права и обязанности  в област</w:t>
      </w:r>
      <w:r>
        <w:rPr>
          <w:rFonts w:ascii="Times New Roman" w:eastAsia="Times New Roman" w:hAnsi="Times New Roman" w:cs="Times New Roman"/>
          <w:sz w:val="18"/>
        </w:rPr>
        <w:t xml:space="preserve">и защиты персональных данных ему известны. </w:t>
      </w:r>
    </w:p>
    <w:p w:rsidR="00A0732C" w:rsidRDefault="005C505E">
      <w:pPr>
        <w:spacing w:after="12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1829054" cy="7620"/>
                <wp:effectExtent l="0" t="0" r="0" b="0"/>
                <wp:docPr id="24636" name="Group 2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7620"/>
                          <a:chOff x="0" y="0"/>
                          <a:chExt cx="1829054" cy="7620"/>
                        </a:xfrm>
                      </wpg:grpSpPr>
                      <wps:wsp>
                        <wps:cNvPr id="28807" name="Shape 28807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24725" id="Group 24636" o:spid="_x0000_s1026" style="width:2in;height:.6pt;mso-position-horizontal-relative:char;mso-position-vertical-relative:line" coordsize="1829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">
                <v:shape id="Shape 28807" o:spid="_x0000_s1027" style="position:absolute;width:18290;height:91;visibility:visible;mso-wrap-style:square;v-text-anchor:top" coordsize="1829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D/McA&#10;AADeAAAADwAAAGRycy9kb3ducmV2LnhtbESPQUvDQBSE74L/YXkFL2I3TUFD2m2RSlGKB62C12f2&#10;NQndfRuzzzT9964geBxm5htmuR69UwP1sQ1sYDbNQBFXwbZcG3h/294UoKIgW3SBycCZIqxXlxdL&#10;LG048SsNe6lVgnAs0UAj0pVax6ohj3EaOuLkHULvUZLsa217PCW4dzrPslvtseW00GBHm4aq4/7b&#10;G3iWx2v7tdu6cZBPt4sPHy/5MDfmajLeL0AJjfIf/ms/WQN5UWR38HsnXQ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g/zHAAAA3gAAAA8AAAAAAAAAAAAAAAAAmAIAAGRy&#10;cy9kb3ducmV2LnhtbFBLBQYAAAAABAAEAPUAAACMAwAAAAA=&#10;" path="m,l1829054,r,9144l,9144,,e" fillcolor="black" stroked="f" strokeweight="0">
                  <v:stroke miterlimit="83231f" joinstyle="miter"/>
                  <v:path arrowok="t" textboxrect="0,0,1829054,9144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187"/>
        <w:ind w:left="241"/>
        <w:jc w:val="center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:rsidR="00A0732C" w:rsidRDefault="005C505E">
      <w:pPr>
        <w:spacing w:after="2"/>
        <w:ind w:left="10" w:right="53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t xml:space="preserve">Приложение 7 </w:t>
      </w:r>
    </w:p>
    <w:p w:rsidR="00A0732C" w:rsidRDefault="005C505E">
      <w:pPr>
        <w:spacing w:after="224"/>
        <w:ind w:left="271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pStyle w:val="3"/>
        <w:spacing w:after="177"/>
        <w:ind w:left="229" w:right="1"/>
      </w:pPr>
      <w:r>
        <w:t xml:space="preserve">ПРОЕКТ СОГЛАШЕНИЯ О ЗАДАТКЕ №____ </w:t>
      </w:r>
    </w:p>
    <w:p w:rsidR="00A0732C" w:rsidRDefault="005C505E">
      <w:pPr>
        <w:spacing w:after="171"/>
        <w:ind w:left="271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tabs>
          <w:tab w:val="center" w:pos="1541"/>
          <w:tab w:val="center" w:pos="3375"/>
          <w:tab w:val="center" w:pos="4791"/>
          <w:tab w:val="center" w:pos="5499"/>
          <w:tab w:val="center" w:pos="6208"/>
          <w:tab w:val="center" w:pos="8856"/>
        </w:tabs>
        <w:spacing w:after="246"/>
      </w:pPr>
      <w:r>
        <w:tab/>
      </w:r>
      <w:r>
        <w:rPr>
          <w:rFonts w:ascii="Times New Roman" w:eastAsia="Times New Roman" w:hAnsi="Times New Roman" w:cs="Times New Roman"/>
          <w:sz w:val="20"/>
        </w:rPr>
        <w:t xml:space="preserve">____________________  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  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           « ____» ___________________г. </w:t>
      </w:r>
    </w:p>
    <w:p w:rsidR="00A0732C" w:rsidRDefault="005C505E">
      <w:pPr>
        <w:spacing w:after="10" w:line="269" w:lineRule="auto"/>
        <w:ind w:left="268" w:right="57" w:firstLine="427"/>
        <w:jc w:val="both"/>
      </w:pPr>
      <w:r>
        <w:rPr>
          <w:rFonts w:ascii="Times New Roman" w:eastAsia="Times New Roman" w:hAnsi="Times New Roman" w:cs="Times New Roman"/>
        </w:rPr>
        <w:t xml:space="preserve">Комитет по конкурентной политике Московской области в лице _______________, действующего на основании ________________________________, именуемый в дальнейшем «Организатор аукциона», и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>_____________________, в лице ______________, действующего на основани</w:t>
      </w:r>
      <w:r>
        <w:rPr>
          <w:rFonts w:ascii="Times New Roman" w:eastAsia="Times New Roman" w:hAnsi="Times New Roman" w:cs="Times New Roman"/>
        </w:rPr>
        <w:t>и _______, именуемый в дальнейшем «Оператор электронной площадки», с одной стороны, и ________________________, в лице _____________________, действующего на основании ____________, именуемое в дальнейшем «Заявитель», с другой стороны, в соответствии с пун</w:t>
      </w:r>
      <w:r>
        <w:rPr>
          <w:rFonts w:ascii="Times New Roman" w:eastAsia="Times New Roman" w:hAnsi="Times New Roman" w:cs="Times New Roman"/>
        </w:rPr>
        <w:t xml:space="preserve">ктом 1 статьи 380 Гражданского кодекса Российской Федерации, заключили настоящий Договор о нижеследующем: </w:t>
      </w:r>
    </w:p>
    <w:p w:rsidR="00A0732C" w:rsidRDefault="005C505E">
      <w:pPr>
        <w:spacing w:after="20"/>
        <w:ind w:left="992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pStyle w:val="3"/>
        <w:ind w:left="229" w:right="2"/>
      </w:pPr>
      <w:r>
        <w:t xml:space="preserve">1. Предмет Соглашения </w:t>
      </w:r>
    </w:p>
    <w:p w:rsidR="00A0732C" w:rsidRDefault="005C505E">
      <w:pPr>
        <w:spacing w:after="22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tabs>
          <w:tab w:val="center" w:pos="1178"/>
          <w:tab w:val="center" w:pos="2034"/>
          <w:tab w:val="center" w:pos="3134"/>
          <w:tab w:val="center" w:pos="4680"/>
          <w:tab w:val="center" w:pos="6011"/>
          <w:tab w:val="center" w:pos="7216"/>
          <w:tab w:val="center" w:pos="8265"/>
          <w:tab w:val="center" w:pos="9473"/>
          <w:tab w:val="right" w:pos="11124"/>
        </w:tabs>
        <w:spacing w:after="0"/>
      </w:pPr>
      <w:r>
        <w:tab/>
      </w:r>
      <w:r>
        <w:rPr>
          <w:rFonts w:ascii="Times New Roman" w:eastAsia="Times New Roman" w:hAnsi="Times New Roman" w:cs="Times New Roman"/>
        </w:rPr>
        <w:t xml:space="preserve">Заявитель </w:t>
      </w:r>
      <w:r>
        <w:rPr>
          <w:rFonts w:ascii="Times New Roman" w:eastAsia="Times New Roman" w:hAnsi="Times New Roman" w:cs="Times New Roman"/>
        </w:rPr>
        <w:tab/>
        <w:t xml:space="preserve">в </w:t>
      </w:r>
      <w:r>
        <w:rPr>
          <w:rFonts w:ascii="Times New Roman" w:eastAsia="Times New Roman" w:hAnsi="Times New Roman" w:cs="Times New Roman"/>
        </w:rPr>
        <w:tab/>
        <w:t xml:space="preserve">доказательство </w:t>
      </w:r>
      <w:r>
        <w:rPr>
          <w:rFonts w:ascii="Times New Roman" w:eastAsia="Times New Roman" w:hAnsi="Times New Roman" w:cs="Times New Roman"/>
        </w:rPr>
        <w:tab/>
        <w:t xml:space="preserve">намерения </w:t>
      </w:r>
      <w:r>
        <w:rPr>
          <w:rFonts w:ascii="Times New Roman" w:eastAsia="Times New Roman" w:hAnsi="Times New Roman" w:cs="Times New Roman"/>
        </w:rPr>
        <w:tab/>
        <w:t xml:space="preserve">заключить </w:t>
      </w:r>
      <w:r>
        <w:rPr>
          <w:rFonts w:ascii="Times New Roman" w:eastAsia="Times New Roman" w:hAnsi="Times New Roman" w:cs="Times New Roman"/>
        </w:rPr>
        <w:tab/>
        <w:t xml:space="preserve">договор </w:t>
      </w:r>
      <w:r>
        <w:rPr>
          <w:rFonts w:ascii="Times New Roman" w:eastAsia="Times New Roman" w:hAnsi="Times New Roman" w:cs="Times New Roman"/>
        </w:rPr>
        <w:tab/>
        <w:t xml:space="preserve">аренды </w:t>
      </w:r>
      <w:r>
        <w:rPr>
          <w:rFonts w:ascii="Times New Roman" w:eastAsia="Times New Roman" w:hAnsi="Times New Roman" w:cs="Times New Roman"/>
        </w:rPr>
        <w:tab/>
        <w:t xml:space="preserve">земельного </w:t>
      </w:r>
      <w:r>
        <w:rPr>
          <w:rFonts w:ascii="Times New Roman" w:eastAsia="Times New Roman" w:hAnsi="Times New Roman" w:cs="Times New Roman"/>
        </w:rPr>
        <w:tab/>
        <w:t xml:space="preserve">участка </w:t>
      </w:r>
    </w:p>
    <w:p w:rsidR="00A0732C" w:rsidRDefault="005C505E">
      <w:pPr>
        <w:spacing w:after="6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>_______________________, а также в качестве обеспечения надлежащего исполнения своих обязательств, в счет причитающихся с него по договору платежей, обеспечивает наличие денежных средств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>на счёте Оператора электронной площадки в размере не менее суммы зада</w:t>
      </w:r>
      <w:r>
        <w:rPr>
          <w:rFonts w:ascii="Times New Roman" w:eastAsia="Times New Roman" w:hAnsi="Times New Roman" w:cs="Times New Roman"/>
        </w:rPr>
        <w:t xml:space="preserve">тка, установленного в сумме ________ руб. (______), и соглашается с блокированием указанной суммы в порядке, предусмотренном Разделом 2 настоящего Договора. </w:t>
      </w:r>
    </w:p>
    <w:p w:rsidR="00A0732C" w:rsidRDefault="005C505E">
      <w:pPr>
        <w:spacing w:after="21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numPr>
          <w:ilvl w:val="0"/>
          <w:numId w:val="12"/>
        </w:numPr>
        <w:spacing w:after="4" w:line="268" w:lineRule="auto"/>
        <w:ind w:hanging="221"/>
      </w:pPr>
      <w:r>
        <w:rPr>
          <w:rFonts w:ascii="Times New Roman" w:eastAsia="Times New Roman" w:hAnsi="Times New Roman" w:cs="Times New Roman"/>
          <w:b/>
        </w:rPr>
        <w:t xml:space="preserve">Порядок внесения, блокирования и прекращения блокирования денежных средств в качестве задатка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numPr>
          <w:ilvl w:val="1"/>
          <w:numId w:val="12"/>
        </w:numPr>
        <w:spacing w:after="7" w:line="269" w:lineRule="auto"/>
        <w:ind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Перечисление денежных средств на счёт Оператора электронной площадки производится Заявителем в соответствии с Регламентом и Инструкциями по следующим реквизитам: </w:t>
      </w:r>
    </w:p>
    <w:p w:rsidR="00A0732C" w:rsidRDefault="005C505E">
      <w:pPr>
        <w:spacing w:after="19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9" w:line="269" w:lineRule="auto"/>
        <w:ind w:left="278" w:right="1279" w:hanging="10"/>
        <w:jc w:val="both"/>
      </w:pPr>
      <w:r>
        <w:rPr>
          <w:rFonts w:ascii="Times New Roman" w:eastAsia="Times New Roman" w:hAnsi="Times New Roman" w:cs="Times New Roman"/>
        </w:rPr>
        <w:t xml:space="preserve">Получатель платежа: __________________________________________________________ Банковские </w:t>
      </w:r>
      <w:r>
        <w:rPr>
          <w:rFonts w:ascii="Times New Roman" w:eastAsia="Times New Roman" w:hAnsi="Times New Roman" w:cs="Times New Roman"/>
        </w:rPr>
        <w:t xml:space="preserve">реквизиты: ________________________________________________________ </w:t>
      </w:r>
    </w:p>
    <w:p w:rsidR="00A0732C" w:rsidRDefault="005C505E">
      <w:pPr>
        <w:spacing w:after="1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БИК ______________ </w:t>
      </w:r>
    </w:p>
    <w:p w:rsidR="00A0732C" w:rsidRDefault="005C505E">
      <w:pPr>
        <w:spacing w:after="12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Расчётный счёт: ____________________ </w:t>
      </w:r>
    </w:p>
    <w:p w:rsidR="00A0732C" w:rsidRDefault="005C505E">
      <w:pPr>
        <w:spacing w:after="1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Корр. счёт _________________________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ИНН ______________ КПП ______________ </w:t>
      </w:r>
    </w:p>
    <w:p w:rsidR="00A0732C" w:rsidRDefault="005C505E">
      <w:pPr>
        <w:spacing w:after="21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1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Назначение платежа: </w:t>
      </w:r>
    </w:p>
    <w:p w:rsidR="00A0732C" w:rsidRDefault="005C505E">
      <w:pPr>
        <w:spacing w:after="12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«________________________________________________________________________________».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Назначение платежа указывается в соответствии с Регламентом и Инструкциями. </w:t>
      </w:r>
    </w:p>
    <w:p w:rsidR="00A0732C" w:rsidRDefault="005C505E">
      <w:pPr>
        <w:numPr>
          <w:ilvl w:val="1"/>
          <w:numId w:val="12"/>
        </w:numPr>
        <w:spacing w:after="0" w:line="269" w:lineRule="auto"/>
        <w:ind w:right="57" w:hanging="10"/>
        <w:jc w:val="both"/>
      </w:pPr>
      <w:r>
        <w:rPr>
          <w:rFonts w:ascii="Times New Roman" w:eastAsia="Times New Roman" w:hAnsi="Times New Roman" w:cs="Times New Roman"/>
        </w:rPr>
        <w:t>В целях исполнения требований о внесении задатка для участия в аукционе в электронной форме За</w:t>
      </w:r>
      <w:r>
        <w:rPr>
          <w:rFonts w:ascii="Times New Roman" w:eastAsia="Times New Roman" w:hAnsi="Times New Roman" w:cs="Times New Roman"/>
        </w:rPr>
        <w:t>явитель обеспечивает наличие денежных средств на счёте Оператора электронной площадки в размере, не менее суммы задатка, установленной Извещением о проведении аукциона в электронной форме на право заключения договора аренды земельного участка _____________</w:t>
      </w:r>
      <w:r>
        <w:rPr>
          <w:rFonts w:ascii="Times New Roman" w:eastAsia="Times New Roman" w:hAnsi="Times New Roman" w:cs="Times New Roman"/>
        </w:rPr>
        <w:t xml:space="preserve">___________________________________ (далее - Извещение). </w:t>
      </w:r>
    </w:p>
    <w:p w:rsidR="00A0732C" w:rsidRDefault="005C505E">
      <w:pPr>
        <w:numPr>
          <w:ilvl w:val="1"/>
          <w:numId w:val="12"/>
        </w:numPr>
        <w:spacing w:after="0" w:line="269" w:lineRule="auto"/>
        <w:ind w:right="57" w:hanging="10"/>
        <w:jc w:val="both"/>
      </w:pPr>
      <w:r>
        <w:rPr>
          <w:rFonts w:ascii="Times New Roman" w:eastAsia="Times New Roman" w:hAnsi="Times New Roman" w:cs="Times New Roman"/>
        </w:rPr>
        <w:t>Денежные средства в размере, равном задатку, указанному в пункте 2.5. Извещения, блокируются Оператором электронной площадки на счете Заявителя в соответствии с Регламентом и Инструкциями. Основание</w:t>
      </w:r>
      <w:r>
        <w:rPr>
          <w:rFonts w:ascii="Times New Roman" w:eastAsia="Times New Roman" w:hAnsi="Times New Roman" w:cs="Times New Roman"/>
        </w:rPr>
        <w:t xml:space="preserve">м для блокирования денежных средств является Заявка, направленная Заявителем Оператору электронной площадки. Заблокированные Оператором электронной площадки на счете Заявителя денежные средства являются задатком. </w:t>
      </w:r>
    </w:p>
    <w:p w:rsidR="00A0732C" w:rsidRDefault="005C505E">
      <w:pPr>
        <w:numPr>
          <w:ilvl w:val="1"/>
          <w:numId w:val="12"/>
        </w:numPr>
        <w:spacing w:after="9" w:line="269" w:lineRule="auto"/>
        <w:ind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Прекращение блокирования денежных средств </w:t>
      </w:r>
      <w:r>
        <w:rPr>
          <w:rFonts w:ascii="Times New Roman" w:eastAsia="Times New Roman" w:hAnsi="Times New Roman" w:cs="Times New Roman"/>
        </w:rPr>
        <w:t xml:space="preserve">на счете Заявителя в соответствии с Регламентом и Инструкциями производится Оператором электронной площадки в порядке, установленном Разделом 6 Извещения. </w:t>
      </w:r>
    </w:p>
    <w:p w:rsidR="00A0732C" w:rsidRDefault="005C505E">
      <w:pPr>
        <w:pStyle w:val="3"/>
        <w:ind w:left="229" w:right="1"/>
      </w:pPr>
      <w:r>
        <w:t xml:space="preserve">3. Ответственность Сторон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9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3.1.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>3.2. Все споры и разногласия, которые могут возникнуть в результате исполнения Сторонами условий насто</w:t>
      </w:r>
      <w:r>
        <w:rPr>
          <w:rFonts w:ascii="Times New Roman" w:eastAsia="Times New Roman" w:hAnsi="Times New Roman" w:cs="Times New Roman"/>
        </w:rPr>
        <w:t xml:space="preserve">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 </w:t>
      </w:r>
    </w:p>
    <w:p w:rsidR="00A0732C" w:rsidRDefault="005C505E">
      <w:pPr>
        <w:spacing w:after="0"/>
        <w:ind w:left="271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0"/>
        <w:ind w:left="271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pStyle w:val="3"/>
        <w:ind w:left="229"/>
      </w:pPr>
      <w:r>
        <w:t xml:space="preserve">4. Срок действия Соглашения </w:t>
      </w:r>
    </w:p>
    <w:p w:rsidR="00A0732C" w:rsidRDefault="005C505E">
      <w:pPr>
        <w:spacing w:after="19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0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>4.1. Соглашение вступает в силу с мо</w:t>
      </w:r>
      <w:r>
        <w:rPr>
          <w:rFonts w:ascii="Times New Roman" w:eastAsia="Times New Roman" w:hAnsi="Times New Roman" w:cs="Times New Roman"/>
        </w:rPr>
        <w:t xml:space="preserve">мента подписания его Сторонами. </w:t>
      </w:r>
    </w:p>
    <w:p w:rsidR="00A0732C" w:rsidRDefault="005C505E">
      <w:pPr>
        <w:spacing w:after="6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 xml:space="preserve">4.2. Соглашение прекращает свое действие с момента надлежащего исполнения Сторонами взятых на себя обязательств. </w:t>
      </w:r>
    </w:p>
    <w:p w:rsidR="00A0732C" w:rsidRDefault="005C505E">
      <w:pPr>
        <w:spacing w:after="19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pStyle w:val="3"/>
        <w:ind w:left="229" w:right="2"/>
      </w:pPr>
      <w:r>
        <w:t xml:space="preserve">5. Заключительные положения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8" w:line="269" w:lineRule="auto"/>
        <w:ind w:left="278" w:right="57" w:hanging="10"/>
        <w:jc w:val="both"/>
      </w:pPr>
      <w:r>
        <w:rPr>
          <w:rFonts w:ascii="Times New Roman" w:eastAsia="Times New Roman" w:hAnsi="Times New Roman" w:cs="Times New Roman"/>
        </w:rPr>
        <w:t>5.1. Все изменения и дополнения к настоящему Соглашению оформляются письменн</w:t>
      </w:r>
      <w:r>
        <w:rPr>
          <w:rFonts w:ascii="Times New Roman" w:eastAsia="Times New Roman" w:hAnsi="Times New Roman" w:cs="Times New Roman"/>
        </w:rPr>
        <w:t xml:space="preserve">о дополнительным соглашением. 5.2. Настоящее Соглашение составлено в 3 (трех) подлинных экземплярах.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22"/>
        <w:ind w:left="271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0"/>
        <w:ind w:left="229" w:right="2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6. Юридические адреса и реквизиты Сторон </w:t>
      </w:r>
    </w:p>
    <w:p w:rsidR="00A0732C" w:rsidRDefault="005C505E">
      <w:pPr>
        <w:spacing w:after="21"/>
        <w:ind w:left="271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tabs>
          <w:tab w:val="center" w:pos="1846"/>
          <w:tab w:val="center" w:pos="5387"/>
          <w:tab w:val="center" w:pos="8861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sz w:val="20"/>
        </w:rPr>
        <w:t xml:space="preserve">Организатор аукциона 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Оператор электронной площадки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Заявитель</w:t>
      </w: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425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A0732C" w:rsidRDefault="005C505E">
      <w:pPr>
        <w:spacing w:after="17"/>
        <w:ind w:left="271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pStyle w:val="3"/>
        <w:ind w:left="229" w:right="1"/>
      </w:pPr>
      <w:r>
        <w:t xml:space="preserve">7. Подписи сторон </w:t>
      </w:r>
    </w:p>
    <w:p w:rsidR="00A0732C" w:rsidRDefault="005C505E">
      <w:pPr>
        <w:spacing w:after="0"/>
        <w:ind w:left="271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20"/>
        <w:ind w:left="271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0732C" w:rsidRDefault="005C505E">
      <w:pPr>
        <w:spacing w:after="202" w:line="269" w:lineRule="auto"/>
        <w:ind w:left="6560" w:right="2103" w:hanging="5559"/>
        <w:jc w:val="both"/>
      </w:pPr>
      <w:r>
        <w:rPr>
          <w:rFonts w:ascii="Times New Roman" w:eastAsia="Times New Roman" w:hAnsi="Times New Roman" w:cs="Times New Roman"/>
        </w:rPr>
        <w:t>Должность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Должность </w:t>
      </w:r>
      <w:r>
        <w:rPr>
          <w:rFonts w:ascii="Times New Roman" w:eastAsia="Times New Roman" w:hAnsi="Times New Roman" w:cs="Times New Roman"/>
        </w:rPr>
        <w:tab/>
        <w:t xml:space="preserve">от Заявителя  </w:t>
      </w:r>
    </w:p>
    <w:p w:rsidR="00A0732C" w:rsidRDefault="005C505E">
      <w:pPr>
        <w:tabs>
          <w:tab w:val="center" w:pos="4751"/>
          <w:tab w:val="center" w:pos="8366"/>
        </w:tabs>
        <w:spacing w:after="16" w:line="269" w:lineRule="auto"/>
      </w:pPr>
      <w:r>
        <w:rPr>
          <w:rFonts w:ascii="Times New Roman" w:eastAsia="Times New Roman" w:hAnsi="Times New Roman" w:cs="Times New Roman"/>
        </w:rPr>
        <w:t xml:space="preserve">_______________/_________/ </w:t>
      </w:r>
      <w:r>
        <w:rPr>
          <w:rFonts w:ascii="Times New Roman" w:eastAsia="Times New Roman" w:hAnsi="Times New Roman" w:cs="Times New Roman"/>
        </w:rPr>
        <w:tab/>
        <w:t xml:space="preserve">______________/_____________/ </w:t>
      </w:r>
      <w:r>
        <w:rPr>
          <w:rFonts w:ascii="Times New Roman" w:eastAsia="Times New Roman" w:hAnsi="Times New Roman" w:cs="Times New Roman"/>
        </w:rPr>
        <w:tab/>
        <w:t xml:space="preserve">_______________/________________/ </w:t>
      </w:r>
    </w:p>
    <w:p w:rsidR="00A0732C" w:rsidRDefault="005C505E">
      <w:pPr>
        <w:tabs>
          <w:tab w:val="center" w:pos="1525"/>
          <w:tab w:val="center" w:pos="4751"/>
          <w:tab w:val="center" w:pos="8368"/>
        </w:tabs>
        <w:spacing w:after="0" w:line="269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Подпись                     </w:t>
      </w:r>
      <w:r>
        <w:rPr>
          <w:rFonts w:ascii="Times New Roman" w:eastAsia="Times New Roman" w:hAnsi="Times New Roman" w:cs="Times New Roman"/>
        </w:rPr>
        <w:tab/>
        <w:t xml:space="preserve">Подпись                        </w:t>
      </w:r>
      <w:r>
        <w:rPr>
          <w:rFonts w:ascii="Times New Roman" w:eastAsia="Times New Roman" w:hAnsi="Times New Roman" w:cs="Times New Roman"/>
        </w:rPr>
        <w:tab/>
        <w:t xml:space="preserve">Подпись </w:t>
      </w:r>
    </w:p>
    <w:p w:rsidR="00A0732C" w:rsidRDefault="005C505E">
      <w:pPr>
        <w:spacing w:after="0"/>
        <w:ind w:left="1524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A0732C" w:rsidRDefault="005C505E">
      <w:pPr>
        <w:spacing w:after="0"/>
        <w:ind w:left="992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992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A0732C" w:rsidRDefault="005C505E">
      <w:pPr>
        <w:spacing w:after="0"/>
        <w:ind w:left="992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left="992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33"/>
        <w:ind w:left="992"/>
      </w:pPr>
      <w:r>
        <w:rPr>
          <w:rFonts w:ascii="Times New Roman" w:eastAsia="Times New Roman" w:hAnsi="Times New Roman" w:cs="Times New Roman"/>
        </w:rPr>
        <w:t xml:space="preserve"> </w:t>
      </w:r>
    </w:p>
    <w:p w:rsidR="00A0732C" w:rsidRDefault="005C505E">
      <w:pPr>
        <w:spacing w:after="0"/>
        <w:ind w:right="3"/>
        <w:jc w:val="right"/>
      </w:pPr>
      <w:r>
        <w:rPr>
          <w:rFonts w:ascii="Arial" w:eastAsia="Arial" w:hAnsi="Arial" w:cs="Arial"/>
          <w:i/>
        </w:rPr>
        <w:t xml:space="preserve"> </w:t>
      </w:r>
    </w:p>
    <w:p w:rsidR="00A0732C" w:rsidRDefault="005C505E">
      <w:pPr>
        <w:spacing w:after="2"/>
        <w:ind w:left="10" w:right="53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t xml:space="preserve">Приложение 8 </w:t>
      </w:r>
    </w:p>
    <w:p w:rsidR="00A0732C" w:rsidRDefault="005C505E">
      <w:pPr>
        <w:spacing w:after="0"/>
        <w:ind w:right="68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Проект договора аренды земельного участка </w:t>
      </w:r>
    </w:p>
    <w:p w:rsidR="00A0732C" w:rsidRDefault="005C505E">
      <w:pPr>
        <w:spacing w:after="211"/>
        <w:ind w:right="25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A0732C" w:rsidRDefault="005C505E">
      <w:pPr>
        <w:pStyle w:val="3"/>
        <w:spacing w:after="23"/>
        <w:ind w:left="2508" w:right="2280"/>
      </w:pPr>
      <w:r>
        <w:rPr>
          <w:b w:val="0"/>
          <w:sz w:val="24"/>
        </w:rPr>
        <w:t xml:space="preserve">ДОГОВОР </w:t>
      </w:r>
    </w:p>
    <w:p w:rsidR="00A0732C" w:rsidRDefault="005C505E">
      <w:pPr>
        <w:spacing w:after="11" w:line="268" w:lineRule="auto"/>
        <w:ind w:left="5046" w:right="1185" w:hanging="335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аренды земельного участка, заключаемого по результатам проведения торгов № ________ </w:t>
      </w:r>
    </w:p>
    <w:p w:rsidR="00A0732C" w:rsidRDefault="005C505E">
      <w:pPr>
        <w:spacing w:after="22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tabs>
          <w:tab w:val="center" w:pos="2592"/>
          <w:tab w:val="center" w:pos="9120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Московская обл, г Шатура, пл Ленина, д 2 </w:t>
      </w:r>
      <w:r>
        <w:rPr>
          <w:rFonts w:ascii="Times New Roman" w:eastAsia="Times New Roman" w:hAnsi="Times New Roman" w:cs="Times New Roman"/>
          <w:sz w:val="24"/>
        </w:rPr>
        <w:tab/>
        <w:t xml:space="preserve">________года </w:t>
      </w:r>
    </w:p>
    <w:p w:rsidR="00A0732C" w:rsidRDefault="005C505E">
      <w:pPr>
        <w:spacing w:after="0"/>
        <w:ind w:right="124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11" w:line="268" w:lineRule="auto"/>
        <w:ind w:left="1002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АДМИНИСТРАЦИЯ ГОРОДСКОГО ОКРУГА ШАТУРА МОСКОВСКОЙ ОБЛАСТИ, ОГРН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1205000102724, ИНН/КПП 5049025291/504901001 </w:t>
      </w:r>
      <w:r>
        <w:rPr>
          <w:rFonts w:ascii="Times New Roman" w:eastAsia="Times New Roman" w:hAnsi="Times New Roman" w:cs="Times New Roman"/>
          <w:sz w:val="24"/>
        </w:rPr>
        <w:t xml:space="preserve">в лице   _________________________________  действующей на основании____________ , в дальнейшем именуем__ «Арендодатель», с одной стороны, и ___________ в лице ___________ действующ__ на основании ___________, в дальнейшем именуем__ </w:t>
      </w:r>
    </w:p>
    <w:p w:rsidR="00A0732C" w:rsidRDefault="005C505E">
      <w:pPr>
        <w:spacing w:after="250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«Арендатор», с другой </w:t>
      </w:r>
      <w:r>
        <w:rPr>
          <w:rFonts w:ascii="Times New Roman" w:eastAsia="Times New Roman" w:hAnsi="Times New Roman" w:cs="Times New Roman"/>
          <w:sz w:val="24"/>
        </w:rPr>
        <w:t xml:space="preserve">стороны, в дальнейшем совместно именуемые «Стороны», на основании  _______  (далее – Протокол) заключили настоящий договор (далее – Договор) о нижеследующем.  </w:t>
      </w:r>
    </w:p>
    <w:p w:rsidR="00A0732C" w:rsidRDefault="005C505E">
      <w:pPr>
        <w:pStyle w:val="4"/>
        <w:ind w:left="1378" w:right="1154"/>
      </w:pPr>
      <w:r>
        <w:t xml:space="preserve">1. Предмет и цель договора </w:t>
      </w:r>
    </w:p>
    <w:p w:rsidR="00A0732C" w:rsidRDefault="005C505E">
      <w:pPr>
        <w:spacing w:after="21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1.1. Арендодатель предоставляет, а Арендатор принимает в аренду по</w:t>
      </w:r>
      <w:r>
        <w:rPr>
          <w:rFonts w:ascii="Times New Roman" w:eastAsia="Times New Roman" w:hAnsi="Times New Roman" w:cs="Times New Roman"/>
          <w:sz w:val="24"/>
        </w:rPr>
        <w:t xml:space="preserve"> акту приема-передачи (Приложение № 3 к Договору) являющемуся неотъемлемой частью Договора,  земельный участок, государственная собственность на который не разграничена, площадью 1500 кв. м., с кадастровым номером 50:25:0090109:833, категория земель – «Зем</w:t>
      </w:r>
      <w:r>
        <w:rPr>
          <w:rFonts w:ascii="Times New Roman" w:eastAsia="Times New Roman" w:hAnsi="Times New Roman" w:cs="Times New Roman"/>
          <w:sz w:val="24"/>
        </w:rPr>
        <w:t xml:space="preserve">ли населенных пунктов», вид разрешенного использования – «Для ведения личного подсобного хозяйства (приусадебный земельный участок)», расположенный по адресу: Российская Федерация, Московская область, Городской округ Шатура, деревня Митинская, примыкает к </w:t>
      </w:r>
      <w:r>
        <w:rPr>
          <w:rFonts w:ascii="Times New Roman" w:eastAsia="Times New Roman" w:hAnsi="Times New Roman" w:cs="Times New Roman"/>
          <w:sz w:val="24"/>
        </w:rPr>
        <w:t>северной стороне земельного участка с кадастровым номером 50:25:0000000:24507. 1.2. Земельный участок предоставляется для использования в соответствии с видом разрешенного использования «Для ведения личного подсобного хозяйства (приусадебный земельный учас</w:t>
      </w:r>
      <w:r>
        <w:rPr>
          <w:rFonts w:ascii="Times New Roman" w:eastAsia="Times New Roman" w:hAnsi="Times New Roman" w:cs="Times New Roman"/>
          <w:sz w:val="24"/>
        </w:rPr>
        <w:t xml:space="preserve">ток)».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1.3. Ограничений в использовании Земельного участка нет, сведений о правах третьих лиц на него у Арендодателя не имеется. </w:t>
      </w:r>
    </w:p>
    <w:p w:rsidR="00A0732C" w:rsidRDefault="005C505E">
      <w:pPr>
        <w:spacing w:after="11" w:line="268" w:lineRule="auto"/>
        <w:ind w:left="1002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1.4. На Земельном участке отсутствуют объекты. 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1.5. При использовании земельного участка необходимо учитывать охранные зоны</w:t>
      </w:r>
      <w:r>
        <w:rPr>
          <w:rFonts w:ascii="Times New Roman" w:eastAsia="Times New Roman" w:hAnsi="Times New Roman" w:cs="Times New Roman"/>
          <w:sz w:val="24"/>
        </w:rPr>
        <w:t xml:space="preserve"> инженерных коммуникаций, в том числе подземных (при наличии).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Вынос инженерных коммуникаций возможен по техническим условиям эксплуатирующих организаций. При наличии охранных зон линейных объектов размещение зданий, сооружений возможно при получении пись</w:t>
      </w:r>
      <w:r>
        <w:rPr>
          <w:rFonts w:ascii="Times New Roman" w:eastAsia="Times New Roman" w:hAnsi="Times New Roman" w:cs="Times New Roman"/>
          <w:sz w:val="24"/>
        </w:rPr>
        <w:t xml:space="preserve">менного решения о согласовании сетевых организаций.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1.6. Топографическая съемка Земельного участка не проводилась. Арендодатель не несет ответственности за возможно расположенные в границах Земельного участка инженерных коммуникаций, в том числе подземные</w:t>
      </w:r>
      <w:r>
        <w:rPr>
          <w:rFonts w:ascii="Times New Roman" w:eastAsia="Times New Roman" w:hAnsi="Times New Roman" w:cs="Times New Roman"/>
          <w:sz w:val="24"/>
        </w:rPr>
        <w:t xml:space="preserve">. Указанное обстоятельство не дает право арендатору требовать с арендодателя возмещения расходов, связанных с освоением Земельного участка и возврата уплаченной арендной платы по договору. </w:t>
      </w:r>
    </w:p>
    <w:p w:rsidR="00A0732C" w:rsidRDefault="005C505E">
      <w:pPr>
        <w:spacing w:after="19"/>
        <w:ind w:left="99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4"/>
        <w:ind w:left="1378" w:right="1150"/>
      </w:pPr>
      <w:r>
        <w:lastRenderedPageBreak/>
        <w:t xml:space="preserve">2. Срок договора </w:t>
      </w:r>
    </w:p>
    <w:p w:rsidR="00A0732C" w:rsidRDefault="005C505E">
      <w:pPr>
        <w:spacing w:after="21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11" w:line="268" w:lineRule="auto"/>
        <w:ind w:left="1002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2.1. </w:t>
      </w:r>
      <w:r>
        <w:rPr>
          <w:rFonts w:ascii="Times New Roman" w:eastAsia="Times New Roman" w:hAnsi="Times New Roman" w:cs="Times New Roman"/>
          <w:sz w:val="24"/>
        </w:rPr>
        <w:t xml:space="preserve">Договор заключается на срок _______ лет/месяцев с_______по _______.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 Земельный участок считается переданным Арендодателем Арендатору и принятым Арендатором с момента подписания акта приема-передачи Земельного участка. </w:t>
      </w:r>
    </w:p>
    <w:p w:rsidR="00A0732C" w:rsidRDefault="005C505E">
      <w:pPr>
        <w:tabs>
          <w:tab w:val="center" w:pos="1419"/>
          <w:tab w:val="center" w:pos="2752"/>
          <w:tab w:val="center" w:pos="4367"/>
          <w:tab w:val="center" w:pos="5535"/>
          <w:tab w:val="center" w:pos="6430"/>
          <w:tab w:val="center" w:pos="7742"/>
          <w:tab w:val="center" w:pos="9212"/>
          <w:tab w:val="right" w:pos="11124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Договор </w:t>
      </w:r>
      <w:r>
        <w:rPr>
          <w:rFonts w:ascii="Times New Roman" w:eastAsia="Times New Roman" w:hAnsi="Times New Roman" w:cs="Times New Roman"/>
          <w:sz w:val="24"/>
        </w:rPr>
        <w:tab/>
        <w:t xml:space="preserve">считается </w:t>
      </w:r>
      <w:r>
        <w:rPr>
          <w:rFonts w:ascii="Times New Roman" w:eastAsia="Times New Roman" w:hAnsi="Times New Roman" w:cs="Times New Roman"/>
          <w:sz w:val="24"/>
        </w:rPr>
        <w:tab/>
        <w:t>заключенным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с </w:t>
      </w:r>
      <w:r>
        <w:rPr>
          <w:rFonts w:ascii="Times New Roman" w:eastAsia="Times New Roman" w:hAnsi="Times New Roman" w:cs="Times New Roman"/>
          <w:sz w:val="24"/>
        </w:rPr>
        <w:tab/>
        <w:t xml:space="preserve">момента </w:t>
      </w:r>
      <w:r>
        <w:rPr>
          <w:rFonts w:ascii="Times New Roman" w:eastAsia="Times New Roman" w:hAnsi="Times New Roman" w:cs="Times New Roman"/>
          <w:sz w:val="24"/>
        </w:rPr>
        <w:tab/>
        <w:t xml:space="preserve">передачи </w:t>
      </w:r>
      <w:r>
        <w:rPr>
          <w:rFonts w:ascii="Times New Roman" w:eastAsia="Times New Roman" w:hAnsi="Times New Roman" w:cs="Times New Roman"/>
          <w:sz w:val="24"/>
        </w:rPr>
        <w:tab/>
        <w:t xml:space="preserve">Земельного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участка.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Акт приема-передачи Земельного участка подписывается одновременно с подписанием Договора. </w:t>
      </w:r>
    </w:p>
    <w:p w:rsidR="00A0732C" w:rsidRDefault="005C505E">
      <w:pPr>
        <w:spacing w:after="19"/>
        <w:ind w:left="99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4"/>
        <w:ind w:left="1378" w:right="1151"/>
      </w:pPr>
      <w:r>
        <w:t xml:space="preserve">3. Арендная плата </w:t>
      </w:r>
    </w:p>
    <w:p w:rsidR="00A0732C" w:rsidRDefault="005C505E">
      <w:pPr>
        <w:spacing w:after="20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3.1. Арендная плата начисляется с даты начала срока Договора, указанного в п. 2.1. Договора.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 xml:space="preserve">2. Размер годовой арендной платы устанавливается в соответствии с Протоколом (Приложение 1), являющимся неотъемлемой частью Договора.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3.3. Размер арендной платы определяется в соответствии с Приложением № 2 к Договору, которое является неотъемлемой частью</w:t>
      </w:r>
      <w:r>
        <w:rPr>
          <w:rFonts w:ascii="Times New Roman" w:eastAsia="Times New Roman" w:hAnsi="Times New Roman" w:cs="Times New Roman"/>
          <w:sz w:val="24"/>
        </w:rPr>
        <w:t xml:space="preserve"> Договора.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3.4. Арендная плата вносится Арендатором ежемесячно в полном объеме в размере, определенном в Приложении № 2, не позднее 10 числа текущего месяца, путем внесения денежных средств, безналичным порядком с обязательным указанием в платежном докуме</w:t>
      </w:r>
      <w:r>
        <w:rPr>
          <w:rFonts w:ascii="Times New Roman" w:eastAsia="Times New Roman" w:hAnsi="Times New Roman" w:cs="Times New Roman"/>
          <w:sz w:val="24"/>
        </w:rPr>
        <w:t xml:space="preserve">нте назначения платежа, номера и даты Договора по следующим реквизитам: 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3.6. Сумма поступлений, перечисленная Арендатором в рамках исполнения основного обязательства, зачисляется сначала в счет оплаты основного долга, и только при погашении основного долга зачисляется в текущий период по основному обязательству арендной платы.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tabs>
          <w:tab w:val="center" w:pos="1941"/>
          <w:tab w:val="center" w:pos="3410"/>
          <w:tab w:val="center" w:pos="4429"/>
          <w:tab w:val="center" w:pos="5805"/>
          <w:tab w:val="center" w:pos="6994"/>
          <w:tab w:val="center" w:pos="7802"/>
          <w:tab w:val="center" w:pos="8689"/>
          <w:tab w:val="right" w:pos="11124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3.7. Обязательства </w:t>
      </w:r>
      <w:r>
        <w:rPr>
          <w:rFonts w:ascii="Times New Roman" w:eastAsia="Times New Roman" w:hAnsi="Times New Roman" w:cs="Times New Roman"/>
          <w:sz w:val="24"/>
        </w:rPr>
        <w:tab/>
        <w:t xml:space="preserve">по </w:t>
      </w:r>
      <w:r>
        <w:rPr>
          <w:rFonts w:ascii="Times New Roman" w:eastAsia="Times New Roman" w:hAnsi="Times New Roman" w:cs="Times New Roman"/>
          <w:sz w:val="24"/>
        </w:rPr>
        <w:tab/>
        <w:t xml:space="preserve">внесению </w:t>
      </w:r>
      <w:r>
        <w:rPr>
          <w:rFonts w:ascii="Times New Roman" w:eastAsia="Times New Roman" w:hAnsi="Times New Roman" w:cs="Times New Roman"/>
          <w:sz w:val="24"/>
        </w:rPr>
        <w:tab/>
        <w:t xml:space="preserve">арендной </w:t>
      </w:r>
      <w:r>
        <w:rPr>
          <w:rFonts w:ascii="Times New Roman" w:eastAsia="Times New Roman" w:hAnsi="Times New Roman" w:cs="Times New Roman"/>
          <w:sz w:val="24"/>
        </w:rPr>
        <w:tab/>
        <w:t xml:space="preserve">платы </w:t>
      </w:r>
      <w:r>
        <w:rPr>
          <w:rFonts w:ascii="Times New Roman" w:eastAsia="Times New Roman" w:hAnsi="Times New Roman" w:cs="Times New Roman"/>
          <w:sz w:val="24"/>
        </w:rPr>
        <w:tab/>
        <w:t xml:space="preserve">за </w:t>
      </w:r>
      <w:r>
        <w:rPr>
          <w:rFonts w:ascii="Times New Roman" w:eastAsia="Times New Roman" w:hAnsi="Times New Roman" w:cs="Times New Roman"/>
          <w:sz w:val="24"/>
        </w:rPr>
        <w:tab/>
        <w:t xml:space="preserve">период, </w:t>
      </w:r>
      <w:r>
        <w:rPr>
          <w:rFonts w:ascii="Times New Roman" w:eastAsia="Times New Roman" w:hAnsi="Times New Roman" w:cs="Times New Roman"/>
          <w:sz w:val="24"/>
        </w:rPr>
        <w:tab/>
        <w:t xml:space="preserve">установленный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>п. 3.4. Договора, считаются исполненными после внесения Арендатором арендной платы в полном объеме. При внесении Арендатором арендной платы не в полном объеме, размер которой</w:t>
      </w:r>
      <w:r>
        <w:rPr>
          <w:rFonts w:ascii="Times New Roman" w:eastAsia="Times New Roman" w:hAnsi="Times New Roman" w:cs="Times New Roman"/>
          <w:sz w:val="24"/>
        </w:rPr>
        <w:t xml:space="preserve"> установлен п.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3.3. Договора, обязательства Договора считаются неисполненными.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Датой исполнения обязательств по внесению арендной платы является дата поступления арендной платы на счет, указанный в п. 3.4. Договора.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3.8. Арендная плата за пользование Зе</w:t>
      </w:r>
      <w:r>
        <w:rPr>
          <w:rFonts w:ascii="Times New Roman" w:eastAsia="Times New Roman" w:hAnsi="Times New Roman" w:cs="Times New Roman"/>
          <w:sz w:val="24"/>
        </w:rPr>
        <w:t xml:space="preserve">мельным участком исчисляется с даты, указанной в п. 2.1. Договора и уплачивается в сроки, предусмотренные п. 3.4. Договора.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Первый платеж в полном объеме осуществляется не позднее тридцати календарных дней с даты подписания Договора.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3.9. Арендная плата </w:t>
      </w:r>
      <w:r>
        <w:rPr>
          <w:rFonts w:ascii="Times New Roman" w:eastAsia="Times New Roman" w:hAnsi="Times New Roman" w:cs="Times New Roman"/>
          <w:sz w:val="24"/>
        </w:rPr>
        <w:t>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изменяется ежегодно по состоянию на начало</w:t>
      </w:r>
      <w:r>
        <w:rPr>
          <w:rFonts w:ascii="Times New Roman" w:eastAsia="Times New Roman" w:hAnsi="Times New Roman" w:cs="Times New Roman"/>
          <w:sz w:val="24"/>
        </w:rPr>
        <w:t xml:space="preserve"> очередного финансового года, начиная с года, следующего за годом, в котором заключен Договор аренды. </w:t>
      </w:r>
    </w:p>
    <w:p w:rsidR="00A0732C" w:rsidRDefault="005C505E">
      <w:pPr>
        <w:spacing w:after="23"/>
        <w:ind w:left="99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4"/>
        <w:ind w:left="1378" w:right="1150"/>
      </w:pPr>
      <w:r>
        <w:t xml:space="preserve">4. Права и обязанности Сторон </w:t>
      </w:r>
    </w:p>
    <w:p w:rsidR="00A0732C" w:rsidRDefault="005C505E">
      <w:pPr>
        <w:spacing w:after="17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4.1. Арендодатель имеет право: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4.1.1. </w:t>
      </w:r>
      <w:r>
        <w:rPr>
          <w:rFonts w:ascii="Times New Roman" w:eastAsia="Times New Roman" w:hAnsi="Times New Roman" w:cs="Times New Roman"/>
          <w:sz w:val="24"/>
        </w:rPr>
        <w:t xml:space="preserve">Досрочно расторгнуть Договор в порядке и в случаях, предусмотренных действующим законодательством и Договором, в том числе: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использования Земельного участка способами, приводящими к его порче;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в случае использования Земельного участка не в соотв</w:t>
      </w:r>
      <w:r>
        <w:rPr>
          <w:rFonts w:ascii="Times New Roman" w:eastAsia="Times New Roman" w:hAnsi="Times New Roman" w:cs="Times New Roman"/>
          <w:sz w:val="24"/>
        </w:rPr>
        <w:t xml:space="preserve">етствии с видом его разрешенного использования;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случае использования Земельного участка не в соответствии с его целевым назначением;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в случае невыполнения обязанностей по рекультивации земель, обязательных мероприятий по улучшению земель и охране почв;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в случае создания или возведения на земельном участке самовольной постройки либо невыполнении обязанностей, предусмотренных частью 11 статьи 55.32 Градостроительного кодекса Российской Федерации, в сроки, установленные решением о сносе самовольной постро</w:t>
      </w:r>
      <w:r>
        <w:rPr>
          <w:rFonts w:ascii="Times New Roman" w:eastAsia="Times New Roman" w:hAnsi="Times New Roman" w:cs="Times New Roman"/>
          <w:sz w:val="24"/>
        </w:rPr>
        <w:t xml:space="preserve">йки либо решением о сносе самовольной постройки или ее приведении в соответствие с установленными требованиями;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неиспользования/неосвоения Земельного участка в течение 1 года;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невнесения арендной платы либо внесения не в полном объеме более 2 (двух) периодов подряд;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неподписания Арендатором дополнительных соглашений к Договору о внесении изменений, указанных в п. 4.1.3.;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переуступки Арендатором прав </w:t>
      </w:r>
      <w:r>
        <w:rPr>
          <w:rFonts w:ascii="Times New Roman" w:eastAsia="Times New Roman" w:hAnsi="Times New Roman" w:cs="Times New Roman"/>
          <w:sz w:val="24"/>
        </w:rPr>
        <w:t xml:space="preserve">и обязанностей по Договору;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заключения Арендатором договора субаренды Земельного участка;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нахождения Арендатора в любой стадии процедуры банкротства (наблюдения, финансового оздоровления, внешнего управления, конкурсного производства); </w:t>
      </w:r>
    </w:p>
    <w:p w:rsidR="00A0732C" w:rsidRDefault="005C505E">
      <w:pPr>
        <w:numPr>
          <w:ilvl w:val="0"/>
          <w:numId w:val="13"/>
        </w:numPr>
        <w:spacing w:after="11" w:line="268" w:lineRule="auto"/>
        <w:ind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иных случаях, установленных действующим законодательством Российской Федерации и законодательством Московской области.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4.1.2. На беспрепятственный доступ на территорию Земельного участка с целью его осмотра на предмет соблюдения условий Договора.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4.1.</w:t>
      </w:r>
      <w:r>
        <w:rPr>
          <w:rFonts w:ascii="Times New Roman" w:eastAsia="Times New Roman" w:hAnsi="Times New Roman" w:cs="Times New Roman"/>
          <w:sz w:val="24"/>
        </w:rPr>
        <w:t xml:space="preserve">3.  Вносить в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области, нормативные правовые акты органов местного самоуправления.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4.1.4. На возмещение уб</w:t>
      </w:r>
      <w:r>
        <w:rPr>
          <w:rFonts w:ascii="Times New Roman" w:eastAsia="Times New Roman" w:hAnsi="Times New Roman" w:cs="Times New Roman"/>
          <w:sz w:val="24"/>
        </w:rPr>
        <w:t>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законодательством Московской област</w:t>
      </w:r>
      <w:r>
        <w:rPr>
          <w:rFonts w:ascii="Times New Roman" w:eastAsia="Times New Roman" w:hAnsi="Times New Roman" w:cs="Times New Roman"/>
          <w:sz w:val="24"/>
        </w:rPr>
        <w:t xml:space="preserve">и.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4.1.5. Изъять Земельный участок в порядке, установленном действующим законодательством Российской Федерации, законодательством Московской области.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4.1.6. Обратиться в суд за взысканием задолженности по арендной плате после однократного неисполнения Ар</w:t>
      </w:r>
      <w:r>
        <w:rPr>
          <w:rFonts w:ascii="Times New Roman" w:eastAsia="Times New Roman" w:hAnsi="Times New Roman" w:cs="Times New Roman"/>
          <w:sz w:val="24"/>
        </w:rPr>
        <w:t xml:space="preserve">ендатором обязанности по внесению арендной платы в полном объеме за период, установленный п. 3.4. Договора.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4.2. Арендодатель обязан: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4.2.1. Передать Арендатору Земельный участок в срок, установленный Договором.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4.2.2. Не чинить препятствия Арендатору в</w:t>
      </w:r>
      <w:r>
        <w:rPr>
          <w:rFonts w:ascii="Times New Roman" w:eastAsia="Times New Roman" w:hAnsi="Times New Roman" w:cs="Times New Roman"/>
          <w:sz w:val="24"/>
        </w:rPr>
        <w:t xml:space="preserve"> правомерном использовании (владении и пользовании) Земельного участка. </w:t>
      </w:r>
    </w:p>
    <w:p w:rsidR="00A0732C" w:rsidRDefault="005C505E">
      <w:pPr>
        <w:tabs>
          <w:tab w:val="center" w:pos="1264"/>
          <w:tab w:val="center" w:pos="2915"/>
          <w:tab w:val="center" w:pos="4184"/>
          <w:tab w:val="center" w:pos="5566"/>
          <w:tab w:val="center" w:pos="7565"/>
          <w:tab w:val="center" w:pos="9417"/>
          <w:tab w:val="right" w:pos="11124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4.2.3. Не </w:t>
      </w:r>
      <w:r>
        <w:rPr>
          <w:rFonts w:ascii="Times New Roman" w:eastAsia="Times New Roman" w:hAnsi="Times New Roman" w:cs="Times New Roman"/>
          <w:sz w:val="24"/>
        </w:rPr>
        <w:tab/>
        <w:t xml:space="preserve">вмешиваться </w:t>
      </w:r>
      <w:r>
        <w:rPr>
          <w:rFonts w:ascii="Times New Roman" w:eastAsia="Times New Roman" w:hAnsi="Times New Roman" w:cs="Times New Roman"/>
          <w:sz w:val="24"/>
        </w:rPr>
        <w:tab/>
        <w:t xml:space="preserve">в </w:t>
      </w:r>
      <w:r>
        <w:rPr>
          <w:rFonts w:ascii="Times New Roman" w:eastAsia="Times New Roman" w:hAnsi="Times New Roman" w:cs="Times New Roman"/>
          <w:sz w:val="24"/>
        </w:rPr>
        <w:tab/>
        <w:t xml:space="preserve">хозяйственную </w:t>
      </w:r>
      <w:r>
        <w:rPr>
          <w:rFonts w:ascii="Times New Roman" w:eastAsia="Times New Roman" w:hAnsi="Times New Roman" w:cs="Times New Roman"/>
          <w:sz w:val="24"/>
        </w:rPr>
        <w:tab/>
        <w:t xml:space="preserve">деятельность </w:t>
      </w:r>
      <w:r>
        <w:rPr>
          <w:rFonts w:ascii="Times New Roman" w:eastAsia="Times New Roman" w:hAnsi="Times New Roman" w:cs="Times New Roman"/>
          <w:sz w:val="24"/>
        </w:rPr>
        <w:tab/>
        <w:t xml:space="preserve">Арендатора, </w:t>
      </w:r>
      <w:r>
        <w:rPr>
          <w:rFonts w:ascii="Times New Roman" w:eastAsia="Times New Roman" w:hAnsi="Times New Roman" w:cs="Times New Roman"/>
          <w:sz w:val="24"/>
        </w:rPr>
        <w:tab/>
        <w:t xml:space="preserve">если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она не противоречит условиям Договора и действующему законодательству Российской Федерации, законодательству Московской области, регулирующему правоотношения по Договору.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4.2.4. В письменной форме в пятидневный срок уведомлять Арендатора об изменении рекв</w:t>
      </w:r>
      <w:r>
        <w:rPr>
          <w:rFonts w:ascii="Times New Roman" w:eastAsia="Times New Roman" w:hAnsi="Times New Roman" w:cs="Times New Roman"/>
          <w:sz w:val="24"/>
        </w:rPr>
        <w:t xml:space="preserve">изитов, указанных в п. 3.4 Договора, а также об изменении ИНН, КПП, почтового адреса, контактного телефона Арендодателя.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4.3. Арендатор имеет право: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4.3.1. Использовать Земельный участок на условиях, установленных Договором, исходя из разрешенного исполь</w:t>
      </w:r>
      <w:r>
        <w:rPr>
          <w:rFonts w:ascii="Times New Roman" w:eastAsia="Times New Roman" w:hAnsi="Times New Roman" w:cs="Times New Roman"/>
          <w:sz w:val="24"/>
        </w:rPr>
        <w:t xml:space="preserve">зования и целевого назначения Земельного участка.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4.3.2. Возводить с соблюдением правил землепользования и застройки здания, строения, сооружения в соответствии с целью, указанной в п. 1.2. Договора, его разрешенным использованием с соблюдением требований</w:t>
      </w:r>
      <w:r>
        <w:rPr>
          <w:rFonts w:ascii="Times New Roman" w:eastAsia="Times New Roman" w:hAnsi="Times New Roman" w:cs="Times New Roman"/>
          <w:sz w:val="24"/>
        </w:rPr>
        <w:t xml:space="preserve"> градостроительных регламентов и иных правил и норм.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4.4. Арендатор обязан: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4.4.1. Использовать Земельный участок в соответствии с целевым назначением, видом разрешенного использования и условиями его предоставления. </w:t>
      </w:r>
    </w:p>
    <w:p w:rsidR="00A0732C" w:rsidRDefault="005C505E">
      <w:pPr>
        <w:tabs>
          <w:tab w:val="center" w:pos="1094"/>
          <w:tab w:val="center" w:pos="2535"/>
          <w:tab w:val="center" w:pos="4271"/>
          <w:tab w:val="center" w:pos="5701"/>
          <w:tab w:val="center" w:pos="6623"/>
          <w:tab w:val="center" w:pos="7826"/>
          <w:tab w:val="center" w:pos="9026"/>
          <w:tab w:val="right" w:pos="11124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4.4.2. </w:t>
      </w:r>
      <w:r>
        <w:rPr>
          <w:rFonts w:ascii="Times New Roman" w:eastAsia="Times New Roman" w:hAnsi="Times New Roman" w:cs="Times New Roman"/>
          <w:sz w:val="24"/>
        </w:rPr>
        <w:tab/>
        <w:t xml:space="preserve">Использовать </w:t>
      </w:r>
      <w:r>
        <w:rPr>
          <w:rFonts w:ascii="Times New Roman" w:eastAsia="Times New Roman" w:hAnsi="Times New Roman" w:cs="Times New Roman"/>
          <w:sz w:val="24"/>
        </w:rPr>
        <w:tab/>
        <w:t xml:space="preserve">Земельный </w:t>
      </w:r>
      <w:r>
        <w:rPr>
          <w:rFonts w:ascii="Times New Roman" w:eastAsia="Times New Roman" w:hAnsi="Times New Roman" w:cs="Times New Roman"/>
          <w:sz w:val="24"/>
        </w:rPr>
        <w:tab/>
        <w:t>уч</w:t>
      </w:r>
      <w:r>
        <w:rPr>
          <w:rFonts w:ascii="Times New Roman" w:eastAsia="Times New Roman" w:hAnsi="Times New Roman" w:cs="Times New Roman"/>
          <w:sz w:val="24"/>
        </w:rPr>
        <w:t xml:space="preserve">асток </w:t>
      </w:r>
      <w:r>
        <w:rPr>
          <w:rFonts w:ascii="Times New Roman" w:eastAsia="Times New Roman" w:hAnsi="Times New Roman" w:cs="Times New Roman"/>
          <w:sz w:val="24"/>
        </w:rPr>
        <w:tab/>
        <w:t xml:space="preserve">в </w:t>
      </w:r>
      <w:r>
        <w:rPr>
          <w:rFonts w:ascii="Times New Roman" w:eastAsia="Times New Roman" w:hAnsi="Times New Roman" w:cs="Times New Roman"/>
          <w:sz w:val="24"/>
        </w:rPr>
        <w:tab/>
        <w:t xml:space="preserve">соответствии </w:t>
      </w:r>
      <w:r>
        <w:rPr>
          <w:rFonts w:ascii="Times New Roman" w:eastAsia="Times New Roman" w:hAnsi="Times New Roman" w:cs="Times New Roman"/>
          <w:sz w:val="24"/>
        </w:rPr>
        <w:tab/>
        <w:t xml:space="preserve">с </w:t>
      </w:r>
      <w:r>
        <w:rPr>
          <w:rFonts w:ascii="Times New Roman" w:eastAsia="Times New Roman" w:hAnsi="Times New Roman" w:cs="Times New Roman"/>
          <w:sz w:val="24"/>
        </w:rPr>
        <w:tab/>
        <w:t xml:space="preserve">требованиями: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(в случае, если Земельный участок имеет ограничения в использовании, указанные в п. 1.3).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4.4.3. При досрочном расторжении Договора или по истечении его срока все произведенные без разрешения Арендодателя на Земел</w:t>
      </w:r>
      <w:r>
        <w:rPr>
          <w:rFonts w:ascii="Times New Roman" w:eastAsia="Times New Roman" w:hAnsi="Times New Roman" w:cs="Times New Roman"/>
          <w:sz w:val="24"/>
        </w:rPr>
        <w:t xml:space="preserve">ьном участке улучшения передать Арендодателю безвозмездно.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4.4.4. Не допускать действий, приводящих к ухудшению качественных характеристик Земельного участка и прилегающих к нему территорий, экологической обстановки местности, а также к загрязнению террит</w:t>
      </w:r>
      <w:r>
        <w:rPr>
          <w:rFonts w:ascii="Times New Roman" w:eastAsia="Times New Roman" w:hAnsi="Times New Roman" w:cs="Times New Roman"/>
          <w:sz w:val="24"/>
        </w:rPr>
        <w:t xml:space="preserve">ории.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4.4.5. Обеспечивать Арендодателю, органам муниципального и государственного контроля свободный доступ на Земельный участок, на территорию расположенных на Земельном участке зданий и сооружений.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4.4.6. Выполнять условия эксплуатации городских подзем</w:t>
      </w:r>
      <w:r>
        <w:rPr>
          <w:rFonts w:ascii="Times New Roman" w:eastAsia="Times New Roman" w:hAnsi="Times New Roman" w:cs="Times New Roman"/>
          <w:sz w:val="24"/>
        </w:rPr>
        <w:t xml:space="preserve">ных и наземных коммуникаций, сооружений, и не препятствовать их ремонту и обслуживанию (в случае, если такие расположены на земельном участке).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4.4.7. В десятидневный срок со дня изменения своего наименования (для юридических лиц), местонахождения (почтов</w:t>
      </w:r>
      <w:r>
        <w:rPr>
          <w:rFonts w:ascii="Times New Roman" w:eastAsia="Times New Roman" w:hAnsi="Times New Roman" w:cs="Times New Roman"/>
          <w:sz w:val="24"/>
        </w:rPr>
        <w:t xml:space="preserve">ого адреса) и контактного телефона письменно сообщить о таких изменениях Арендодателю.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4.4.8. Осуществлять мероприятия по охране земель, установленные действующим законодательством Российской Федерации, законодательством Московской области.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4.4.9. В полн</w:t>
      </w:r>
      <w:r>
        <w:rPr>
          <w:rFonts w:ascii="Times New Roman" w:eastAsia="Times New Roman" w:hAnsi="Times New Roman" w:cs="Times New Roman"/>
          <w:sz w:val="24"/>
        </w:rPr>
        <w:t xml:space="preserve">ом объеме уплачивать причитающуюся Арендодателю арендную плату в сроки, указанные в п. 3.4. Договора, и по требованию Арендодателя представлять копии платежных документов, подтверждающих факт оплаты арендной платы.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4.4.10. </w:t>
      </w:r>
      <w:r>
        <w:rPr>
          <w:rFonts w:ascii="Times New Roman" w:eastAsia="Times New Roman" w:hAnsi="Times New Roman" w:cs="Times New Roman"/>
          <w:sz w:val="24"/>
        </w:rPr>
        <w:t xml:space="preserve">В случае получения уведомления от Арендодателя согласно п. 4.2.4. Договора перечислять арендную плату по реквизитам, указанным в уведомлении.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4.4.11. Передать Земельный участок Арендодателю по Акту приема-передачи в течение пяти дней после окончания срока</w:t>
      </w:r>
      <w:r>
        <w:rPr>
          <w:rFonts w:ascii="Times New Roman" w:eastAsia="Times New Roman" w:hAnsi="Times New Roman" w:cs="Times New Roman"/>
          <w:sz w:val="24"/>
        </w:rPr>
        <w:t xml:space="preserve"> действия Договора или даты его досрочного расторжения.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4.4.12. В случае направления Арендодателем Арендатору письменного предупреждения (претензии), в соответствии с порядком, установленным действующим законодательством Российской Федерации, в связи с не</w:t>
      </w:r>
      <w:r>
        <w:rPr>
          <w:rFonts w:ascii="Times New Roman" w:eastAsia="Times New Roman" w:hAnsi="Times New Roman" w:cs="Times New Roman"/>
          <w:sz w:val="24"/>
        </w:rPr>
        <w:t xml:space="preserve">исполнением им обязательства по внесению арендной платы, Арендатор обязан внести арендную плату в течение пяти рабочих дней со дня получения такого предупреждения.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4.4.13. Письменно сообщить Арендодателю не позднее чем за три месяца о предстоящем освобожд</w:t>
      </w:r>
      <w:r>
        <w:rPr>
          <w:rFonts w:ascii="Times New Roman" w:eastAsia="Times New Roman" w:hAnsi="Times New Roman" w:cs="Times New Roman"/>
          <w:sz w:val="24"/>
        </w:rPr>
        <w:t xml:space="preserve">ении Земельного участка как в связи с окончанием срока действия Договора, так и при его досрочном освобождении. 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4.5. Арендатор не вправе уступать права и осуществлять перевод долга по обязательствам, возникшим из договора. Обязательства по договору должн</w:t>
      </w:r>
      <w:r>
        <w:rPr>
          <w:rFonts w:ascii="Times New Roman" w:eastAsia="Times New Roman" w:hAnsi="Times New Roman" w:cs="Times New Roman"/>
          <w:sz w:val="24"/>
        </w:rPr>
        <w:t xml:space="preserve">ы быть исполнены Арендатором лично.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4.6. Арендодатель и Арендатор имеют иные права и несут иные обязанности, установленные законодательством Российской Федерации.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>4.7. Государственный кадастровый учет и (или) государственная регистрация прав на недвижимо</w:t>
      </w:r>
      <w:r>
        <w:rPr>
          <w:rFonts w:ascii="Times New Roman" w:eastAsia="Times New Roman" w:hAnsi="Times New Roman" w:cs="Times New Roman"/>
          <w:sz w:val="24"/>
        </w:rPr>
        <w:t xml:space="preserve">е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имущество осуществляются в соответствии с действующим законодательством. </w:t>
      </w:r>
    </w:p>
    <w:p w:rsidR="00A0732C" w:rsidRDefault="005C505E">
      <w:pPr>
        <w:spacing w:after="22"/>
        <w:ind w:left="8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4"/>
        <w:ind w:left="1378" w:right="1149"/>
      </w:pPr>
      <w:r>
        <w:lastRenderedPageBreak/>
        <w:t xml:space="preserve">5. Ответственность Сторон </w:t>
      </w:r>
    </w:p>
    <w:p w:rsidR="00A0732C" w:rsidRDefault="005C505E">
      <w:pPr>
        <w:spacing w:after="21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5.1. За нарушение условий Договора стороны несут ответственность в соответствии с действующим законодательством Российской Федерации, законодательст</w:t>
      </w:r>
      <w:r>
        <w:rPr>
          <w:rFonts w:ascii="Times New Roman" w:eastAsia="Times New Roman" w:hAnsi="Times New Roman" w:cs="Times New Roman"/>
          <w:sz w:val="24"/>
        </w:rPr>
        <w:t xml:space="preserve">вом Московской области и Договором.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5.2. По требованию Арендодателя Договор может быть досрочно расторгнут судом в случаях, указанных в п. 4.1.1. Договора.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Арендодатель вправе требовать досрочного расторжения Договора только после направления </w:t>
      </w:r>
      <w:r>
        <w:rPr>
          <w:rFonts w:ascii="Times New Roman" w:eastAsia="Times New Roman" w:hAnsi="Times New Roman" w:cs="Times New Roman"/>
          <w:sz w:val="24"/>
        </w:rPr>
        <w:t xml:space="preserve">Арендатору письменной претензии о необходимости исполнения им обязательства в течение 30 дней с момента ее направления.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5.3. За нарушение сроков внесения арендной платы Арендатор уплачивает Арендодателю пени в размере 0,05% от неуплаченной суммы за каждый</w:t>
      </w:r>
      <w:r>
        <w:rPr>
          <w:rFonts w:ascii="Times New Roman" w:eastAsia="Times New Roman" w:hAnsi="Times New Roman" w:cs="Times New Roman"/>
          <w:sz w:val="24"/>
        </w:rPr>
        <w:t xml:space="preserve"> день просрочки. Пени за первый платеж начисляются по истечении 30 (тридцати) календарных дней с даты подписания Договора.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5.4. В случае систематического (2 и более раза) неправильного указания в платежном документе банковских реквизитов, предусмотренных </w:t>
      </w:r>
      <w:r>
        <w:rPr>
          <w:rFonts w:ascii="Times New Roman" w:eastAsia="Times New Roman" w:hAnsi="Times New Roman" w:cs="Times New Roman"/>
          <w:sz w:val="24"/>
        </w:rPr>
        <w:t xml:space="preserve">в п. 3.4 Договора, в результате чего денежные средства зачислены на код бюджетной классификации (КБК) «невыясненные поступления», Арендатор уплачивает Арендодателю договорную неустойку в размере 0,05 % процентов от суммы, подлежащей уплате в бюджет.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5.5. </w:t>
      </w:r>
      <w:r>
        <w:rPr>
          <w:rFonts w:ascii="Times New Roman" w:eastAsia="Times New Roman" w:hAnsi="Times New Roman" w:cs="Times New Roman"/>
          <w:sz w:val="24"/>
        </w:rPr>
        <w:t xml:space="preserve">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5.6. Ответственность Сторон за нарушения условий Договора, вызванные действием обстоятельств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непреодолимой силы, регулируется законодательством Российской Федерации. </w:t>
      </w:r>
    </w:p>
    <w:p w:rsidR="00A0732C" w:rsidRDefault="005C505E">
      <w:pPr>
        <w:spacing w:after="21"/>
        <w:ind w:left="8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4"/>
        <w:ind w:left="1378" w:right="1151"/>
      </w:pPr>
      <w:r>
        <w:t xml:space="preserve">6. Рассмотрение споров </w:t>
      </w:r>
    </w:p>
    <w:p w:rsidR="00A0732C" w:rsidRDefault="005C505E">
      <w:pPr>
        <w:spacing w:after="21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6.1. Все споры и разногласия, которые могут возникнуть между Сторонами, разрешаются путем переговоров в соответствии с законодательством Российской Федера</w:t>
      </w:r>
      <w:r>
        <w:rPr>
          <w:rFonts w:ascii="Times New Roman" w:eastAsia="Times New Roman" w:hAnsi="Times New Roman" w:cs="Times New Roman"/>
          <w:sz w:val="24"/>
        </w:rPr>
        <w:t xml:space="preserve">ции и Московской области.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6.2. При невозможности урегулирования спорных вопросов в процессе переговоров, споры подлежат рассмотрению с участием граждан в судах общей юрисдикции, с участием организаций, являющихся юридическими лицами, граждан, осуществляющ</w:t>
      </w:r>
      <w:r>
        <w:rPr>
          <w:rFonts w:ascii="Times New Roman" w:eastAsia="Times New Roman" w:hAnsi="Times New Roman" w:cs="Times New Roman"/>
          <w:sz w:val="24"/>
        </w:rPr>
        <w:t xml:space="preserve">их предпринимательскую деятельность в Арбитражном суде Московской области. </w:t>
      </w:r>
    </w:p>
    <w:p w:rsidR="00A0732C" w:rsidRDefault="005C505E">
      <w:pPr>
        <w:spacing w:after="22"/>
        <w:ind w:left="8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4"/>
        <w:ind w:left="1378" w:right="1154"/>
      </w:pPr>
      <w:r>
        <w:t xml:space="preserve">7. Изменение условий договора </w:t>
      </w:r>
    </w:p>
    <w:p w:rsidR="00A0732C" w:rsidRDefault="005C505E">
      <w:pPr>
        <w:spacing w:after="21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7.1. Изменения и дополнения к условиям Договора действительны при условии, что они оформлены в письменном виде и подписаны уполномоченными предст</w:t>
      </w:r>
      <w:r>
        <w:rPr>
          <w:rFonts w:ascii="Times New Roman" w:eastAsia="Times New Roman" w:hAnsi="Times New Roman" w:cs="Times New Roman"/>
          <w:sz w:val="24"/>
        </w:rPr>
        <w:t xml:space="preserve">авителями сторон по Договору в форме дополнительного соглашения, которое является неотъемлемой частью настоящего договора/и подлежит регистрации в установленном порядке (для договоров, заключенных на срок более 1 года).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>7.2. Изменение вида разрешенного ис</w:t>
      </w:r>
      <w:r>
        <w:rPr>
          <w:rFonts w:ascii="Times New Roman" w:eastAsia="Times New Roman" w:hAnsi="Times New Roman" w:cs="Times New Roman"/>
          <w:sz w:val="24"/>
        </w:rPr>
        <w:t xml:space="preserve">пользования Земельного участка не допускается.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7.3. Арендатору запрещается заключать договор уступки требования (цессии) по Договору.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7.4. Арендатору запрещается заключать договор субаренды Земельного участка. </w:t>
      </w:r>
    </w:p>
    <w:p w:rsidR="00A0732C" w:rsidRDefault="005C505E">
      <w:pPr>
        <w:spacing w:after="24"/>
        <w:ind w:left="8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4"/>
        <w:ind w:left="1378" w:right="1150"/>
      </w:pPr>
      <w:r>
        <w:t xml:space="preserve">8. </w:t>
      </w:r>
      <w:r>
        <w:t xml:space="preserve">Дополнительные и особые условия договора </w:t>
      </w:r>
    </w:p>
    <w:p w:rsidR="00A0732C" w:rsidRDefault="005C505E">
      <w:pPr>
        <w:spacing w:after="18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8.1.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</w:t>
      </w:r>
      <w:r>
        <w:rPr>
          <w:rFonts w:ascii="Times New Roman" w:eastAsia="Times New Roman" w:hAnsi="Times New Roman" w:cs="Times New Roman"/>
          <w:sz w:val="24"/>
        </w:rPr>
        <w:t xml:space="preserve">ти форс-мажорных обстоятельств свыше 6 (шести) месяцев или при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неустранении последствий этих обстоятельств в течение 6 (шести) месяцев стороны должны встретиться для выработки взаимоприемлемого решения, связанного с продолжением Договора. </w:t>
      </w:r>
    </w:p>
    <w:p w:rsidR="00A0732C" w:rsidRDefault="005C505E">
      <w:pPr>
        <w:spacing w:after="11" w:line="268" w:lineRule="auto"/>
        <w:ind w:left="268" w:right="60" w:firstLine="5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8.2. Договор, а </w:t>
      </w:r>
      <w:r>
        <w:rPr>
          <w:rFonts w:ascii="Times New Roman" w:eastAsia="Times New Roman" w:hAnsi="Times New Roman" w:cs="Times New Roman"/>
          <w:sz w:val="24"/>
        </w:rPr>
        <w:t xml:space="preserve">также, все изменения и дополнения к нему, подлежит государственной регистрации (для договоров, заключенных на срок более 1 года). </w:t>
      </w:r>
    </w:p>
    <w:p w:rsidR="00A0732C" w:rsidRDefault="005C505E">
      <w:pPr>
        <w:spacing w:after="11" w:line="268" w:lineRule="auto"/>
        <w:ind w:left="834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8.3. Обязанность и расходы по государственной регистрации Договора, а также изменений и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>дополнений к нему, возлагаются на Ар</w:t>
      </w:r>
      <w:r>
        <w:rPr>
          <w:rFonts w:ascii="Times New Roman" w:eastAsia="Times New Roman" w:hAnsi="Times New Roman" w:cs="Times New Roman"/>
          <w:sz w:val="24"/>
        </w:rPr>
        <w:t xml:space="preserve">ендодателя. </w:t>
      </w:r>
    </w:p>
    <w:p w:rsidR="00A0732C" w:rsidRDefault="005C505E">
      <w:pPr>
        <w:spacing w:after="22"/>
        <w:ind w:left="8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4"/>
        <w:ind w:left="1378" w:right="1151"/>
      </w:pPr>
      <w:r>
        <w:t xml:space="preserve">9. Приложения к Договору </w:t>
      </w:r>
    </w:p>
    <w:p w:rsidR="00A0732C" w:rsidRDefault="005C505E">
      <w:pPr>
        <w:spacing w:after="23"/>
        <w:ind w:left="27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0732C" w:rsidRDefault="005C505E">
      <w:pPr>
        <w:spacing w:after="11" w:line="268" w:lineRule="auto"/>
        <w:ind w:left="1002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 Договору прилагается и является его неотъемлемой частью: </w:t>
      </w:r>
    </w:p>
    <w:p w:rsidR="00A0732C" w:rsidRDefault="005C505E">
      <w:pPr>
        <w:spacing w:after="11" w:line="268" w:lineRule="auto"/>
        <w:ind w:left="1002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Приложение № 1. Протокол. </w:t>
      </w:r>
    </w:p>
    <w:p w:rsidR="00A0732C" w:rsidRDefault="005C505E">
      <w:pPr>
        <w:spacing w:after="11" w:line="268" w:lineRule="auto"/>
        <w:ind w:left="1002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Приложение № 2. Расчет арендной платы. </w:t>
      </w:r>
    </w:p>
    <w:p w:rsidR="00A0732C" w:rsidRDefault="005C505E">
      <w:pPr>
        <w:spacing w:after="11" w:line="268" w:lineRule="auto"/>
        <w:ind w:left="1002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Приложение № 3. Акт приема-передачи Земельного участка. </w:t>
      </w:r>
    </w:p>
    <w:p w:rsidR="00A0732C" w:rsidRDefault="005C505E">
      <w:pPr>
        <w:spacing w:after="22"/>
        <w:ind w:left="99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4"/>
        <w:ind w:left="1378" w:right="1151"/>
      </w:pPr>
      <w:r>
        <w:t xml:space="preserve">10. </w:t>
      </w:r>
      <w:r>
        <w:t xml:space="preserve">Адреса, реквизиты и подписи Сторон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8844" w:type="dxa"/>
        <w:tblInd w:w="391" w:type="dxa"/>
        <w:tblCellMar>
          <w:top w:w="4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82"/>
        <w:gridCol w:w="3462"/>
      </w:tblGrid>
      <w:tr w:rsidR="00A0732C">
        <w:trPr>
          <w:trHeight w:val="1651"/>
        </w:trPr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Арендодатель: </w:t>
            </w:r>
          </w:p>
          <w:p w:rsidR="00A0732C" w:rsidRDefault="005C505E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Юридический адрес: </w:t>
            </w:r>
          </w:p>
          <w:p w:rsidR="00A0732C" w:rsidRDefault="005C505E">
            <w:pPr>
              <w:spacing w:after="1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Московская обл, г Шатура, пл Ленина, д 2 Почтовый адрес: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Московская обл, г Шатура, пл Ленина, д 2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ИНН/КПП 5049025291/504901001 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Арендатор:  </w:t>
            </w:r>
          </w:p>
          <w:p w:rsidR="00A0732C" w:rsidRDefault="005C505E">
            <w:pPr>
              <w:spacing w:after="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Юридический адрес: __________ </w:t>
            </w:r>
          </w:p>
          <w:p w:rsidR="00A0732C" w:rsidRDefault="005C505E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Почтовый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адрес: __________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ИНН/КПП _______/_______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A0732C">
        <w:trPr>
          <w:trHeight w:val="271"/>
        </w:trPr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__________ (Ф.И.О.) 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__________ (Ф.И.О.) </w:t>
            </w:r>
          </w:p>
        </w:tc>
      </w:tr>
    </w:tbl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4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10" w:right="282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Приложение № 2 к договору аренды </w:t>
      </w:r>
    </w:p>
    <w:p w:rsidR="00A0732C" w:rsidRDefault="005C505E">
      <w:pPr>
        <w:spacing w:after="23"/>
        <w:ind w:left="419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№ _______ </w:t>
      </w:r>
    </w:p>
    <w:p w:rsidR="00A0732C" w:rsidRDefault="005C505E">
      <w:pPr>
        <w:spacing w:after="0"/>
        <w:ind w:left="10" w:right="663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от «___» __________ 20___  года </w:t>
      </w:r>
    </w:p>
    <w:p w:rsidR="00A0732C" w:rsidRDefault="005C505E">
      <w:pPr>
        <w:spacing w:after="23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3"/>
        <w:spacing w:after="261"/>
        <w:ind w:left="2508" w:right="2286"/>
      </w:pPr>
      <w:r>
        <w:rPr>
          <w:b w:val="0"/>
          <w:sz w:val="24"/>
        </w:rPr>
        <w:lastRenderedPageBreak/>
        <w:t xml:space="preserve">Расчет арендной платы за Земельный участок </w:t>
      </w:r>
    </w:p>
    <w:p w:rsidR="00A0732C" w:rsidRDefault="005C505E">
      <w:pPr>
        <w:numPr>
          <w:ilvl w:val="0"/>
          <w:numId w:val="14"/>
        </w:numPr>
        <w:spacing w:after="11" w:line="268" w:lineRule="auto"/>
        <w:ind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Годовая арендная плата (Апл) за Земельный участок рассчитывается в соответствии с Протоколом. </w:t>
      </w:r>
    </w:p>
    <w:tbl>
      <w:tblPr>
        <w:tblStyle w:val="TableGrid"/>
        <w:tblW w:w="9631" w:type="dxa"/>
        <w:tblInd w:w="288" w:type="dxa"/>
        <w:tblCellMar>
          <w:top w:w="14" w:type="dxa"/>
          <w:left w:w="108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1843"/>
        <w:gridCol w:w="5104"/>
        <w:gridCol w:w="2122"/>
      </w:tblGrid>
      <w:tr w:rsidR="00A0732C">
        <w:trPr>
          <w:trHeight w:val="57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32C" w:rsidRDefault="005C505E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п/п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32C" w:rsidRDefault="005C50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S, кв. м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32C" w:rsidRDefault="005C50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ВРИ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32C" w:rsidRDefault="005C505E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Годовая арендная плата, руб. </w:t>
            </w:r>
          </w:p>
        </w:tc>
      </w:tr>
      <w:tr w:rsidR="00A0732C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32C" w:rsidRDefault="005C50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1500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32C" w:rsidRDefault="005C505E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ведения личного подсобного хозяйства (приусадебный земельный участок).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32C" w:rsidRDefault="005C50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A0732C" w:rsidRDefault="005C505E">
      <w:pPr>
        <w:numPr>
          <w:ilvl w:val="0"/>
          <w:numId w:val="14"/>
        </w:numPr>
        <w:spacing w:after="11" w:line="268" w:lineRule="auto"/>
        <w:ind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Годовая арендная плата за Земельный участок составляет _______ рублей, а сумма регулярного ежеквартального/ежемесячного платежа: </w:t>
      </w:r>
    </w:p>
    <w:tbl>
      <w:tblPr>
        <w:tblStyle w:val="TableGrid"/>
        <w:tblW w:w="10766" w:type="dxa"/>
        <w:tblInd w:w="288" w:type="dxa"/>
        <w:tblCellMar>
          <w:top w:w="0" w:type="dxa"/>
          <w:left w:w="6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084"/>
        <w:gridCol w:w="5682"/>
      </w:tblGrid>
      <w:tr w:rsidR="00A0732C">
        <w:trPr>
          <w:trHeight w:val="490"/>
        </w:trPr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Арендная плата (руб.)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A0732C">
        <w:trPr>
          <w:trHeight w:val="490"/>
        </w:trPr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Квартал/Месяц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A0732C">
        <w:trPr>
          <w:trHeight w:val="492"/>
        </w:trPr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Квартал/Месяц 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32C" w:rsidRDefault="005C505E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A0732C" w:rsidRDefault="005C505E">
      <w:pPr>
        <w:spacing w:after="0"/>
        <w:ind w:left="10" w:right="183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*указывается сумма платежа за неполный период с обязательным указанием неполного периода. </w:t>
      </w:r>
    </w:p>
    <w:p w:rsidR="00A0732C" w:rsidRDefault="005C505E">
      <w:pPr>
        <w:spacing w:after="22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3"/>
        <w:spacing w:after="260"/>
        <w:ind w:left="2508" w:right="2280"/>
      </w:pPr>
      <w:r>
        <w:rPr>
          <w:b w:val="0"/>
          <w:sz w:val="24"/>
        </w:rPr>
        <w:t xml:space="preserve">Подписи Сторон </w:t>
      </w:r>
    </w:p>
    <w:p w:rsidR="00A0732C" w:rsidRDefault="005C505E">
      <w:pPr>
        <w:tabs>
          <w:tab w:val="center" w:pos="1144"/>
          <w:tab w:val="center" w:pos="6357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Арендодатель: </w:t>
      </w:r>
      <w:r>
        <w:rPr>
          <w:rFonts w:ascii="Times New Roman" w:eastAsia="Times New Roman" w:hAnsi="Times New Roman" w:cs="Times New Roman"/>
          <w:sz w:val="24"/>
        </w:rPr>
        <w:tab/>
        <w:t xml:space="preserve">Арендатор: </w:t>
      </w:r>
    </w:p>
    <w:p w:rsidR="00A0732C" w:rsidRDefault="005C505E">
      <w:pPr>
        <w:spacing w:after="0"/>
        <w:ind w:left="39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tabs>
          <w:tab w:val="center" w:pos="1459"/>
          <w:tab w:val="center" w:pos="6840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__________ (Ф.И.О.) </w:t>
      </w:r>
      <w:r>
        <w:rPr>
          <w:rFonts w:ascii="Times New Roman" w:eastAsia="Times New Roman" w:hAnsi="Times New Roman" w:cs="Times New Roman"/>
          <w:sz w:val="24"/>
        </w:rPr>
        <w:tab/>
        <w:t xml:space="preserve">__________ (Ф.И.О.) </w:t>
      </w:r>
    </w:p>
    <w:p w:rsidR="00A0732C" w:rsidRDefault="005C505E">
      <w:pPr>
        <w:spacing w:after="0"/>
        <w:ind w:left="283"/>
      </w:pPr>
      <w:r>
        <w:rPr>
          <w:rFonts w:ascii="Yu Gothic UI" w:eastAsia="Yu Gothic UI" w:hAnsi="Yu Gothic UI" w:cs="Yu Gothic UI"/>
          <w:sz w:val="24"/>
        </w:rPr>
        <w:t xml:space="preserve"> </w:t>
      </w:r>
      <w:r>
        <w:rPr>
          <w:rFonts w:ascii="Yu Gothic UI" w:eastAsia="Yu Gothic UI" w:hAnsi="Yu Gothic UI" w:cs="Yu Gothic UI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10" w:right="282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Приложение № 3 к договору аренды </w:t>
      </w:r>
    </w:p>
    <w:p w:rsidR="00A0732C" w:rsidRDefault="005C505E">
      <w:pPr>
        <w:spacing w:after="23"/>
        <w:ind w:left="419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№ _______ </w:t>
      </w:r>
    </w:p>
    <w:p w:rsidR="00A0732C" w:rsidRDefault="005C505E">
      <w:pPr>
        <w:spacing w:after="0"/>
        <w:ind w:left="10" w:right="723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от «___» __________ 20___ года </w:t>
      </w:r>
    </w:p>
    <w:p w:rsidR="00A0732C" w:rsidRDefault="005C505E">
      <w:pPr>
        <w:spacing w:after="22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3"/>
        <w:spacing w:after="23"/>
        <w:ind w:left="2508" w:right="2283"/>
      </w:pPr>
      <w:r>
        <w:rPr>
          <w:b w:val="0"/>
          <w:sz w:val="24"/>
        </w:rPr>
        <w:t xml:space="preserve">Акт приема-передачи земельного участка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11" w:line="268" w:lineRule="auto"/>
        <w:ind w:left="268"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_______________ в лице _______________, действующ___ на основании _______________, в дальнейшем именуем___ «Арендодатель», с одной стороны, и _______________ (наименование или Ф.И.</w:t>
      </w:r>
      <w:r>
        <w:rPr>
          <w:rFonts w:ascii="Times New Roman" w:eastAsia="Times New Roman" w:hAnsi="Times New Roman" w:cs="Times New Roman"/>
          <w:sz w:val="24"/>
        </w:rPr>
        <w:t xml:space="preserve">О.) в лице _______________ (должность или Ф.И.О.), действующ___ на основании _______________ (устава, доверенности или паспорта), в дальнейшем именуем___ «Арендатор», с другой стороны, </w:t>
      </w:r>
    </w:p>
    <w:p w:rsidR="00A0732C" w:rsidRDefault="005C505E">
      <w:pPr>
        <w:spacing w:after="11" w:line="268" w:lineRule="auto"/>
        <w:ind w:left="278" w:right="60" w:hanging="10"/>
        <w:jc w:val="both"/>
      </w:pPr>
      <w:r>
        <w:rPr>
          <w:rFonts w:ascii="Times New Roman" w:eastAsia="Times New Roman" w:hAnsi="Times New Roman" w:cs="Times New Roman"/>
          <w:sz w:val="24"/>
        </w:rPr>
        <w:t>в дальнейшем совместно именуемые «Стороны», на основании _____________</w:t>
      </w:r>
      <w:r>
        <w:rPr>
          <w:rFonts w:ascii="Times New Roman" w:eastAsia="Times New Roman" w:hAnsi="Times New Roman" w:cs="Times New Roman"/>
          <w:sz w:val="24"/>
        </w:rPr>
        <w:t xml:space="preserve">__ составили настоящий акт приема-передачи к Договору аренды земельного участка от «___» __________ 20___ года № _______ о нижеследующем.  </w:t>
      </w:r>
    </w:p>
    <w:p w:rsidR="00A0732C" w:rsidRDefault="005C505E">
      <w:pPr>
        <w:numPr>
          <w:ilvl w:val="0"/>
          <w:numId w:val="15"/>
        </w:numPr>
        <w:spacing w:after="11" w:line="268" w:lineRule="auto"/>
        <w:ind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Арендодатель передал, а Арендатор принял во временное владение и пользование за плату Земельный участок, указанный в</w:t>
      </w:r>
      <w:r>
        <w:rPr>
          <w:rFonts w:ascii="Times New Roman" w:eastAsia="Times New Roman" w:hAnsi="Times New Roman" w:cs="Times New Roman"/>
          <w:sz w:val="24"/>
        </w:rPr>
        <w:t xml:space="preserve"> п. 1.1. Договора. </w:t>
      </w:r>
    </w:p>
    <w:p w:rsidR="00A0732C" w:rsidRDefault="005C505E">
      <w:pPr>
        <w:numPr>
          <w:ilvl w:val="0"/>
          <w:numId w:val="15"/>
        </w:numPr>
        <w:spacing w:after="11" w:line="268" w:lineRule="auto"/>
        <w:ind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Переданный Земельный участок на момент его приема-передачи находится в состоянии, удовлетворяющем Арендатора. </w:t>
      </w:r>
    </w:p>
    <w:p w:rsidR="00A0732C" w:rsidRDefault="005C505E">
      <w:pPr>
        <w:numPr>
          <w:ilvl w:val="0"/>
          <w:numId w:val="15"/>
        </w:numPr>
        <w:spacing w:after="11" w:line="268" w:lineRule="auto"/>
        <w:ind w:right="60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Арендатор претензий к Арендодателю не имеет. </w:t>
      </w:r>
    </w:p>
    <w:p w:rsidR="00A0732C" w:rsidRDefault="005C505E">
      <w:pPr>
        <w:spacing w:after="22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pStyle w:val="3"/>
        <w:spacing w:after="260"/>
        <w:ind w:left="2508" w:right="2280"/>
      </w:pPr>
      <w:r>
        <w:rPr>
          <w:b w:val="0"/>
          <w:sz w:val="24"/>
        </w:rPr>
        <w:t xml:space="preserve">Подписи Сторон </w:t>
      </w:r>
    </w:p>
    <w:p w:rsidR="00A0732C" w:rsidRDefault="005C505E">
      <w:pPr>
        <w:tabs>
          <w:tab w:val="center" w:pos="1144"/>
          <w:tab w:val="center" w:pos="6357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Арендодатель: </w:t>
      </w:r>
      <w:r>
        <w:rPr>
          <w:rFonts w:ascii="Times New Roman" w:eastAsia="Times New Roman" w:hAnsi="Times New Roman" w:cs="Times New Roman"/>
          <w:sz w:val="24"/>
        </w:rPr>
        <w:tab/>
        <w:t xml:space="preserve">Арендатор: </w:t>
      </w:r>
    </w:p>
    <w:p w:rsidR="00A0732C" w:rsidRDefault="005C505E">
      <w:pPr>
        <w:spacing w:after="0"/>
        <w:ind w:left="39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tabs>
          <w:tab w:val="center" w:pos="1459"/>
          <w:tab w:val="center" w:pos="6840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>__________ (Ф.И.О.)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__________ (Ф.И.О.)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166"/>
        <w:ind w:right="25"/>
        <w:jc w:val="right"/>
      </w:pPr>
      <w:r>
        <w:rPr>
          <w:rFonts w:ascii="Times New Roman" w:eastAsia="Times New Roman" w:hAnsi="Times New Roman" w:cs="Times New Roman"/>
          <w:sz w:val="16"/>
        </w:rPr>
        <w:lastRenderedPageBreak/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166"/>
        <w:ind w:right="25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A0732C" w:rsidRDefault="005C505E">
      <w:pPr>
        <w:spacing w:after="25"/>
        <w:ind w:left="28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283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Arial" w:eastAsia="Arial" w:hAnsi="Arial" w:cs="Arial"/>
          <w:b/>
          <w:i/>
          <w:sz w:val="28"/>
        </w:rPr>
        <w:t xml:space="preserve"> </w:t>
      </w:r>
    </w:p>
    <w:p w:rsidR="00A0732C" w:rsidRDefault="005C505E">
      <w:pPr>
        <w:spacing w:after="2"/>
        <w:ind w:left="10" w:right="53" w:hanging="10"/>
        <w:jc w:val="right"/>
      </w:pPr>
      <w:r>
        <w:rPr>
          <w:rFonts w:ascii="Times New Roman" w:eastAsia="Times New Roman" w:hAnsi="Times New Roman" w:cs="Times New Roman"/>
          <w:b/>
          <w:sz w:val="26"/>
        </w:rPr>
        <w:t>Приложение 9</w:t>
      </w:r>
      <w:r>
        <w:rPr>
          <w:rFonts w:ascii="Arial" w:eastAsia="Arial" w:hAnsi="Arial" w:cs="Arial"/>
          <w:b/>
          <w:i/>
          <w:sz w:val="28"/>
        </w:rPr>
        <w:t xml:space="preserve">  </w:t>
      </w:r>
    </w:p>
    <w:p w:rsidR="00A0732C" w:rsidRDefault="005C505E">
      <w:pPr>
        <w:spacing w:after="0"/>
        <w:ind w:right="291"/>
        <w:jc w:val="right"/>
      </w:pPr>
      <w:r>
        <w:rPr>
          <w:noProof/>
        </w:rPr>
        <w:lastRenderedPageBreak/>
        <w:drawing>
          <wp:inline distT="0" distB="0" distL="0" distR="0">
            <wp:extent cx="6479540" cy="9164955"/>
            <wp:effectExtent l="0" t="0" r="0" b="0"/>
            <wp:docPr id="4029" name="Picture 4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" name="Picture 402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0732C" w:rsidRDefault="005C505E">
      <w:pPr>
        <w:spacing w:after="0"/>
        <w:ind w:left="567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037" name="Picture 4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" name="Picture 403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045" name="Picture 4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" name="Picture 404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053" name="Picture 4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" name="Picture 405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061" name="Picture 4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" name="Picture 406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069" name="Picture 4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" name="Picture 406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077" name="Picture 4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" name="Picture 407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085" name="Picture 4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" name="Picture 408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093" name="Picture 4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" name="Picture 409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01" name="Picture 4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10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09" name="Picture 4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410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17" name="Picture 4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" name="Picture 411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25" name="Picture 4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" name="Picture 412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33" name="Picture 4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" name="Picture 413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41" name="Picture 4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" name="Picture 414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49" name="Picture 4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" name="Picture 414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57" name="Picture 4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" name="Picture 415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65" name="Picture 4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" name="Picture 416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73" name="Picture 4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" name="Picture 417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81" name="Picture 4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" name="Picture 418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89" name="Picture 4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" name="Picture 418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C" w:rsidRDefault="005C505E">
      <w:pPr>
        <w:spacing w:after="0"/>
        <w:ind w:left="324"/>
        <w:jc w:val="both"/>
      </w:pPr>
      <w:r>
        <w:rPr>
          <w:noProof/>
        </w:rPr>
        <w:lastRenderedPageBreak/>
        <w:drawing>
          <wp:inline distT="0" distB="0" distL="0" distR="0">
            <wp:extent cx="6790690" cy="9605010"/>
            <wp:effectExtent l="0" t="0" r="0" b="0"/>
            <wp:docPr id="4198" name="Picture 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" name="Picture 419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A0732C">
      <w:footerReference w:type="even" r:id="rId63"/>
      <w:footerReference w:type="default" r:id="rId64"/>
      <w:footerReference w:type="first" r:id="rId65"/>
      <w:footnotePr>
        <w:numRestart w:val="eachPage"/>
      </w:footnotePr>
      <w:pgSz w:w="11906" w:h="16838"/>
      <w:pgMar w:top="851" w:right="358" w:bottom="738" w:left="42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05E" w:rsidRDefault="005C505E">
      <w:pPr>
        <w:spacing w:after="0" w:line="240" w:lineRule="auto"/>
      </w:pPr>
      <w:r>
        <w:separator/>
      </w:r>
    </w:p>
  </w:endnote>
  <w:endnote w:type="continuationSeparator" w:id="0">
    <w:p w:rsidR="005C505E" w:rsidRDefault="005C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32C" w:rsidRDefault="005C505E">
    <w:pPr>
      <w:spacing w:after="0"/>
      <w:ind w:right="6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A0732C" w:rsidRDefault="005C505E">
    <w:pPr>
      <w:spacing w:after="0"/>
      <w:ind w:left="276"/>
      <w:jc w:val="center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32C" w:rsidRDefault="005C505E">
    <w:pPr>
      <w:spacing w:after="0"/>
      <w:ind w:right="6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3580" w:rsidRPr="00433580">
      <w:rPr>
        <w:rFonts w:ascii="Times New Roman" w:eastAsia="Times New Roman" w:hAnsi="Times New Roman" w:cs="Times New Roman"/>
        <w:noProof/>
        <w:sz w:val="24"/>
      </w:rPr>
      <w:t>21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A0732C" w:rsidRDefault="005C505E">
    <w:pPr>
      <w:spacing w:after="0"/>
      <w:ind w:left="276"/>
      <w:jc w:val="center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32C" w:rsidRDefault="00A0732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05E" w:rsidRDefault="005C505E">
      <w:pPr>
        <w:spacing w:after="0" w:line="296" w:lineRule="auto"/>
        <w:ind w:left="283"/>
        <w:jc w:val="both"/>
      </w:pPr>
      <w:r>
        <w:separator/>
      </w:r>
    </w:p>
  </w:footnote>
  <w:footnote w:type="continuationSeparator" w:id="0">
    <w:p w:rsidR="005C505E" w:rsidRDefault="005C505E">
      <w:pPr>
        <w:spacing w:after="0" w:line="296" w:lineRule="auto"/>
        <w:ind w:left="283"/>
        <w:jc w:val="both"/>
      </w:pPr>
      <w:r>
        <w:continuationSeparator/>
      </w:r>
    </w:p>
  </w:footnote>
  <w:footnote w:id="1">
    <w:p w:rsidR="00A0732C" w:rsidRDefault="005C505E">
      <w:pPr>
        <w:pStyle w:val="footnotedescription"/>
        <w:spacing w:after="0" w:line="296" w:lineRule="auto"/>
        <w:jc w:val="both"/>
      </w:pPr>
      <w:r>
        <w:rPr>
          <w:rStyle w:val="footnotemark"/>
        </w:rPr>
        <w:footnoteRef/>
      </w:r>
      <w:r>
        <w:t xml:space="preserve"> </w:t>
      </w:r>
      <w:r>
        <w:t>Устанавливается для земельных участков, если в соответствии с разрешенным использованием земельного участка предусматривается возможность строительства зданий, сооружений.</w:t>
      </w:r>
      <w:r>
        <w:rPr>
          <w:sz w:val="20"/>
        </w:rPr>
        <w:t xml:space="preserve"> </w:t>
      </w:r>
    </w:p>
  </w:footnote>
  <w:footnote w:id="2">
    <w:p w:rsidR="00A0732C" w:rsidRDefault="005C505E">
      <w:pPr>
        <w:pStyle w:val="footnotedescription"/>
        <w:spacing w:after="26"/>
      </w:pPr>
      <w:r>
        <w:rPr>
          <w:rStyle w:val="footnotemark"/>
        </w:rPr>
        <w:footnoteRef/>
      </w:r>
      <w:r>
        <w:t xml:space="preserve"> Заполняется при подаче Заявки юридическим лицом, или лицом действующим на основан</w:t>
      </w:r>
      <w:r>
        <w:t xml:space="preserve">ии доверенности. </w:t>
      </w:r>
    </w:p>
  </w:footnote>
  <w:footnote w:id="3">
    <w:p w:rsidR="00A0732C" w:rsidRDefault="005C505E">
      <w:pPr>
        <w:pStyle w:val="footnotedescription"/>
      </w:pPr>
      <w:r>
        <w:rPr>
          <w:rStyle w:val="footnotemark"/>
        </w:rPr>
        <w:footnoteRef/>
      </w:r>
      <w:r>
        <w:t xml:space="preserve"> Заполняется при подаче Заявки лицом, действующим по доверенности. </w:t>
      </w:r>
    </w:p>
  </w:footnote>
  <w:footnote w:id="4">
    <w:p w:rsidR="00A0732C" w:rsidRDefault="005C505E">
      <w:pPr>
        <w:pStyle w:val="footnotedescription"/>
        <w:spacing w:after="26"/>
      </w:pPr>
      <w:r>
        <w:rPr>
          <w:rStyle w:val="footnotemark"/>
        </w:rPr>
        <w:footnoteRef/>
      </w:r>
      <w:r>
        <w:t xml:space="preserve"> Ознакомлен с Регламентом Оператора электронной площадки при регистрации (аккредитации) на электронной площадке </w:t>
      </w:r>
    </w:p>
  </w:footnote>
  <w:footnote w:id="5">
    <w:p w:rsidR="00A0732C" w:rsidRDefault="005C505E">
      <w:pPr>
        <w:pStyle w:val="footnotedescription"/>
        <w:spacing w:after="0" w:line="283" w:lineRule="auto"/>
        <w:ind w:right="63"/>
        <w:jc w:val="both"/>
      </w:pPr>
      <w:r>
        <w:rPr>
          <w:rStyle w:val="footnotemark"/>
        </w:rPr>
        <w:footnoteRef/>
      </w:r>
      <w:r>
        <w:t xml:space="preserve"> Заявитель вправе продекларировать свою принадлежность к субъектам малого и среднего предпринимательства путем представлени</w:t>
      </w:r>
      <w:r>
        <w:t>я  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 209-ФЗ «О развитии</w:t>
      </w:r>
      <w:r>
        <w:t xml:space="preserve"> малого и среднего предпринимательства в Российской Федерации».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A276F"/>
    <w:multiLevelType w:val="multilevel"/>
    <w:tmpl w:val="29C4B9D6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4AB36BB"/>
    <w:multiLevelType w:val="multilevel"/>
    <w:tmpl w:val="CA9A21E4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BA431C6"/>
    <w:multiLevelType w:val="multilevel"/>
    <w:tmpl w:val="8176FCC6"/>
    <w:lvl w:ilvl="0">
      <w:start w:val="2"/>
      <w:numFmt w:val="decimal"/>
      <w:lvlText w:val="%1."/>
      <w:lvlJc w:val="left"/>
      <w:pPr>
        <w:ind w:left="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5A3531D"/>
    <w:multiLevelType w:val="multilevel"/>
    <w:tmpl w:val="B1CE9EE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F66BCF"/>
    <w:multiLevelType w:val="hybridMultilevel"/>
    <w:tmpl w:val="6EC27BA4"/>
    <w:lvl w:ilvl="0" w:tplc="A1F4A7D8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AEDAC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9812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58507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C286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9E0D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6A416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C263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3C414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86B7799"/>
    <w:multiLevelType w:val="multilevel"/>
    <w:tmpl w:val="DD22107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26653B4"/>
    <w:multiLevelType w:val="hybridMultilevel"/>
    <w:tmpl w:val="E3A49404"/>
    <w:lvl w:ilvl="0" w:tplc="D92867FE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9A2FF0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AA341E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8C0E18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DA11E8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7AEF8E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926C56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3645C6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488D8C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DCC228D"/>
    <w:multiLevelType w:val="hybridMultilevel"/>
    <w:tmpl w:val="69A2CA72"/>
    <w:lvl w:ilvl="0" w:tplc="0EE850B0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267C20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EEB4A4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84523A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8C86CC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3E7176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C28062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F46F20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B296B4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40B41E1"/>
    <w:multiLevelType w:val="hybridMultilevel"/>
    <w:tmpl w:val="2A08C326"/>
    <w:lvl w:ilvl="0" w:tplc="1218957E">
      <w:start w:val="1"/>
      <w:numFmt w:val="bullet"/>
      <w:lvlText w:val="-"/>
      <w:lvlJc w:val="left"/>
      <w:pPr>
        <w:ind w:left="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6CEB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B8A59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742CE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F054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EAC8A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E69C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68DBF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82D1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7BA0767"/>
    <w:multiLevelType w:val="hybridMultilevel"/>
    <w:tmpl w:val="3394FEE2"/>
    <w:lvl w:ilvl="0" w:tplc="AD9228B6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F21C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FC6FC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08D90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6B75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C829C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18164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ECDA1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72260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D104B28"/>
    <w:multiLevelType w:val="hybridMultilevel"/>
    <w:tmpl w:val="1CF8E0D0"/>
    <w:lvl w:ilvl="0" w:tplc="30E62F52">
      <w:start w:val="1"/>
      <w:numFmt w:val="bullet"/>
      <w:lvlText w:val="-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2C3E20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38D4BC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0610DC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5CF59C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EADC66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2E90BC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CA6BF8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C8D8EA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F7B23F4"/>
    <w:multiLevelType w:val="hybridMultilevel"/>
    <w:tmpl w:val="08480F82"/>
    <w:lvl w:ilvl="0" w:tplc="39F6F68C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52BCEA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D6BB24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B8CF1C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D6AB24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28798C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CD15E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D20804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FED52C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0233F09"/>
    <w:multiLevelType w:val="multilevel"/>
    <w:tmpl w:val="E7EA82CE"/>
    <w:lvl w:ilvl="0">
      <w:start w:val="1"/>
      <w:numFmt w:val="decimal"/>
      <w:lvlText w:val="%1.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1FE68F2"/>
    <w:multiLevelType w:val="hybridMultilevel"/>
    <w:tmpl w:val="B55C25FE"/>
    <w:lvl w:ilvl="0" w:tplc="FABEF3D2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62B5DA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24A4BA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AA6BEC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2A9AB4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E0003C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708E28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2EA78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985BD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CBE4C85"/>
    <w:multiLevelType w:val="hybridMultilevel"/>
    <w:tmpl w:val="A1B4DEDE"/>
    <w:lvl w:ilvl="0" w:tplc="7CC8A9F8">
      <w:start w:val="1"/>
      <w:numFmt w:val="bullet"/>
      <w:lvlText w:val="-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62538A">
      <w:start w:val="1"/>
      <w:numFmt w:val="bullet"/>
      <w:lvlText w:val="o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DAE9B2">
      <w:start w:val="1"/>
      <w:numFmt w:val="bullet"/>
      <w:lvlText w:val="▪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3CC042">
      <w:start w:val="1"/>
      <w:numFmt w:val="bullet"/>
      <w:lvlText w:val="•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F43FF8">
      <w:start w:val="1"/>
      <w:numFmt w:val="bullet"/>
      <w:lvlText w:val="o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127AEE">
      <w:start w:val="1"/>
      <w:numFmt w:val="bullet"/>
      <w:lvlText w:val="▪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9A5F12">
      <w:start w:val="1"/>
      <w:numFmt w:val="bullet"/>
      <w:lvlText w:val="•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92EAB8">
      <w:start w:val="1"/>
      <w:numFmt w:val="bullet"/>
      <w:lvlText w:val="o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9A15BE">
      <w:start w:val="1"/>
      <w:numFmt w:val="bullet"/>
      <w:lvlText w:val="▪"/>
      <w:lvlJc w:val="left"/>
      <w:pPr>
        <w:ind w:left="6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1"/>
  </w:num>
  <w:num w:numId="5">
    <w:abstractNumId w:val="5"/>
  </w:num>
  <w:num w:numId="6">
    <w:abstractNumId w:val="1"/>
  </w:num>
  <w:num w:numId="7">
    <w:abstractNumId w:val="6"/>
  </w:num>
  <w:num w:numId="8">
    <w:abstractNumId w:val="10"/>
  </w:num>
  <w:num w:numId="9">
    <w:abstractNumId w:val="0"/>
  </w:num>
  <w:num w:numId="10">
    <w:abstractNumId w:val="7"/>
  </w:num>
  <w:num w:numId="11">
    <w:abstractNumId w:val="12"/>
  </w:num>
  <w:num w:numId="12">
    <w:abstractNumId w:val="2"/>
  </w:num>
  <w:num w:numId="13">
    <w:abstractNumId w:val="13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2C"/>
    <w:rsid w:val="00433580"/>
    <w:rsid w:val="005C505E"/>
    <w:rsid w:val="00A0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10B24-98EA-4412-8B59-83205736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2"/>
      <w:ind w:left="10" w:right="332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 w:line="257" w:lineRule="auto"/>
      <w:ind w:left="1393" w:right="116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401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" w:line="257" w:lineRule="auto"/>
      <w:ind w:left="1393" w:right="1168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20"/>
      <w:ind w:left="283"/>
    </w:pPr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63" Type="http://schemas.openxmlformats.org/officeDocument/2006/relationships/footer" Target="footer1.xml"/><Relationship Id="rId7" Type="http://schemas.openxmlformats.org/officeDocument/2006/relationships/hyperlink" Target="http://www.zakaz-mo.mosreg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61" Type="http://schemas.openxmlformats.org/officeDocument/2006/relationships/image" Target="media/image51.jpg"/><Relationship Id="rId10" Type="http://schemas.openxmlformats.org/officeDocument/2006/relationships/hyperlink" Target="http://www.zakaz-mo.mosreg.ru/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zakaz-mo.mosreg.ru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footer" Target="footer2.xml"/><Relationship Id="rId8" Type="http://schemas.openxmlformats.org/officeDocument/2006/relationships/hyperlink" Target="http://www.zakaz-mo.mosreg.ru/" TargetMode="External"/><Relationship Id="rId51" Type="http://schemas.openxmlformats.org/officeDocument/2006/relationships/image" Target="media/image41.jpg"/><Relationship Id="rId3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theme" Target="theme/theme1.xml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8483</Words>
  <Characters>48356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56726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ООО "СГУП"</dc:creator>
  <cp:keywords/>
  <cp:lastModifiedBy>sysadmin</cp:lastModifiedBy>
  <cp:revision>3</cp:revision>
  <dcterms:created xsi:type="dcterms:W3CDTF">2023-01-20T14:10:00Z</dcterms:created>
  <dcterms:modified xsi:type="dcterms:W3CDTF">2023-01-20T14:10:00Z</dcterms:modified>
</cp:coreProperties>
</file>